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2EDD" w14:textId="77777777" w:rsidR="0066776F" w:rsidRPr="0066776F" w:rsidRDefault="0066776F" w:rsidP="0066776F">
      <w:pPr>
        <w:pStyle w:val="Standard"/>
        <w:rPr>
          <w:rFonts w:ascii="Times New Roman" w:hAnsi="Times New Roman"/>
          <w:b/>
          <w:bCs/>
          <w:lang w:val="pl-PL"/>
        </w:rPr>
      </w:pPr>
      <w:r w:rsidRPr="0066776F">
        <w:rPr>
          <w:rFonts w:ascii="Times New Roman" w:hAnsi="Times New Roman"/>
          <w:b/>
          <w:bCs/>
          <w:lang w:val="pl-PL"/>
        </w:rPr>
        <w:t>Nr sprawy : ZP/271/1/2021/TP</w:t>
      </w:r>
    </w:p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402AD195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66776F">
        <w:rPr>
          <w:rFonts w:ascii="Times New Roman" w:hAnsi="Times New Roman"/>
          <w:b/>
          <w:bCs/>
          <w:lang w:val="pl-PL"/>
        </w:rPr>
        <w:t>4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24028A90" w14:textId="1BB3F0B0" w:rsidR="004765E8" w:rsidRDefault="00131B9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Formularz asortymentowo – cenowy</w:t>
      </w:r>
    </w:p>
    <w:p w14:paraId="61254C54" w14:textId="6EEE1BCA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7160282" w14:textId="514736B4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66776F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4</w:t>
      </w:r>
      <w:r w:rsidR="002F3A0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</w:t>
      </w:r>
      <w:r w:rsidR="001F002B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Artykuły </w:t>
      </w:r>
      <w:r w:rsidR="00C83720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mleczarskie</w:t>
      </w:r>
    </w:p>
    <w:p w14:paraId="3FACF617" w14:textId="6969A4CC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FB4518" w14:paraId="476B263D" w14:textId="77777777" w:rsidTr="005D57A4">
        <w:tc>
          <w:tcPr>
            <w:tcW w:w="709" w:type="dxa"/>
          </w:tcPr>
          <w:p w14:paraId="2EAB3670" w14:textId="4DBA45A3" w:rsidR="00FB4518" w:rsidRPr="00E75376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07F5DB85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75812EF8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5DCEC4F2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5465FC3A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396F655E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A219353" w14:textId="221B7700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2D1AA90F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59F9E147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1F002B" w14:paraId="34F8A7B1" w14:textId="77777777" w:rsidTr="004B35FC">
        <w:tc>
          <w:tcPr>
            <w:tcW w:w="709" w:type="dxa"/>
          </w:tcPr>
          <w:p w14:paraId="5726F50D" w14:textId="573A1A3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4111" w:type="dxa"/>
          </w:tcPr>
          <w:p w14:paraId="0C93D67B" w14:textId="7666079A" w:rsidR="001F002B" w:rsidRPr="008A11AB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Jogurt owocowy </w:t>
            </w:r>
            <w:r w:rsidR="0066776F">
              <w:rPr>
                <w:rFonts w:ascii="Times New Roman" w:hAnsi="Times New Roman"/>
                <w:color w:val="0A0A0A"/>
                <w:lang w:val="pl-PL"/>
              </w:rPr>
              <w:t xml:space="preserve">min. </w:t>
            </w:r>
            <w:r>
              <w:rPr>
                <w:rFonts w:ascii="Times New Roman" w:hAnsi="Times New Roman"/>
                <w:color w:val="0A0A0A"/>
                <w:lang w:val="pl-PL"/>
              </w:rPr>
              <w:t>2,5% tłuszczu</w:t>
            </w:r>
          </w:p>
        </w:tc>
        <w:tc>
          <w:tcPr>
            <w:tcW w:w="1276" w:type="dxa"/>
          </w:tcPr>
          <w:p w14:paraId="1E97EF99" w14:textId="60F70893" w:rsidR="001F002B" w:rsidRPr="008A11AB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150 g</w:t>
            </w:r>
          </w:p>
        </w:tc>
        <w:tc>
          <w:tcPr>
            <w:tcW w:w="1559" w:type="dxa"/>
            <w:vAlign w:val="center"/>
          </w:tcPr>
          <w:p w14:paraId="45CF7BED" w14:textId="1758E35E" w:rsidR="001F002B" w:rsidRPr="008A11AB" w:rsidRDefault="007F44A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6 800</w:t>
            </w:r>
          </w:p>
        </w:tc>
        <w:tc>
          <w:tcPr>
            <w:tcW w:w="1560" w:type="dxa"/>
          </w:tcPr>
          <w:p w14:paraId="43D2078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B782E2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C901D2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FBC6DC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ACBBC0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976CAA" w14:textId="77777777" w:rsidTr="004B35FC">
        <w:tc>
          <w:tcPr>
            <w:tcW w:w="709" w:type="dxa"/>
          </w:tcPr>
          <w:p w14:paraId="4245FAA8" w14:textId="6B0CA63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4111" w:type="dxa"/>
          </w:tcPr>
          <w:p w14:paraId="11ADD234" w14:textId="3712A900" w:rsidR="001F002B" w:rsidRPr="008A11AB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Jogurt naturalny </w:t>
            </w:r>
            <w:r w:rsidR="0066776F">
              <w:rPr>
                <w:rFonts w:ascii="Times New Roman" w:hAnsi="Times New Roman"/>
                <w:color w:val="0A0A0A"/>
                <w:lang w:val="pl-PL"/>
              </w:rPr>
              <w:t xml:space="preserve">min. </w:t>
            </w:r>
            <w:r>
              <w:rPr>
                <w:rFonts w:ascii="Times New Roman" w:hAnsi="Times New Roman"/>
                <w:color w:val="0A0A0A"/>
                <w:lang w:val="pl-PL"/>
              </w:rPr>
              <w:t>2 % tłuszczu</w:t>
            </w:r>
          </w:p>
        </w:tc>
        <w:tc>
          <w:tcPr>
            <w:tcW w:w="1276" w:type="dxa"/>
          </w:tcPr>
          <w:p w14:paraId="5465E031" w14:textId="63FFA48C" w:rsidR="001F002B" w:rsidRPr="008A11AB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150 g</w:t>
            </w:r>
          </w:p>
        </w:tc>
        <w:tc>
          <w:tcPr>
            <w:tcW w:w="1559" w:type="dxa"/>
            <w:vAlign w:val="center"/>
          </w:tcPr>
          <w:p w14:paraId="6356A6B1" w14:textId="50CAA463" w:rsidR="001F002B" w:rsidRPr="008A11AB" w:rsidRDefault="007F44A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11 000</w:t>
            </w:r>
          </w:p>
        </w:tc>
        <w:tc>
          <w:tcPr>
            <w:tcW w:w="1560" w:type="dxa"/>
          </w:tcPr>
          <w:p w14:paraId="0E45CD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6F935E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1963CC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A6984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12CAA8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1784E23B" w14:textId="77777777" w:rsidTr="004B35FC">
        <w:tc>
          <w:tcPr>
            <w:tcW w:w="709" w:type="dxa"/>
          </w:tcPr>
          <w:p w14:paraId="31308B41" w14:textId="5F517DF2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3.</w:t>
            </w:r>
          </w:p>
        </w:tc>
        <w:tc>
          <w:tcPr>
            <w:tcW w:w="4111" w:type="dxa"/>
          </w:tcPr>
          <w:p w14:paraId="2E5B0542" w14:textId="48FE705C" w:rsidR="001F002B" w:rsidRPr="008A11AB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Kefir</w:t>
            </w:r>
          </w:p>
        </w:tc>
        <w:tc>
          <w:tcPr>
            <w:tcW w:w="1276" w:type="dxa"/>
          </w:tcPr>
          <w:p w14:paraId="74E57F7D" w14:textId="73F32B91" w:rsidR="001F002B" w:rsidRPr="008A11AB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250 g</w:t>
            </w:r>
          </w:p>
        </w:tc>
        <w:tc>
          <w:tcPr>
            <w:tcW w:w="1559" w:type="dxa"/>
            <w:vAlign w:val="center"/>
          </w:tcPr>
          <w:p w14:paraId="2358E40C" w14:textId="3CBAB945" w:rsidR="001F002B" w:rsidRPr="008A11AB" w:rsidRDefault="007F44A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2 000</w:t>
            </w:r>
          </w:p>
        </w:tc>
        <w:tc>
          <w:tcPr>
            <w:tcW w:w="1560" w:type="dxa"/>
          </w:tcPr>
          <w:p w14:paraId="2431655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60AAC2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7B285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9C65E3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A19B6C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65C866D9" w14:textId="77777777" w:rsidTr="004B35FC">
        <w:tc>
          <w:tcPr>
            <w:tcW w:w="709" w:type="dxa"/>
          </w:tcPr>
          <w:p w14:paraId="5FE7BC49" w14:textId="54599164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4.</w:t>
            </w:r>
          </w:p>
        </w:tc>
        <w:tc>
          <w:tcPr>
            <w:tcW w:w="4111" w:type="dxa"/>
          </w:tcPr>
          <w:p w14:paraId="582F27F7" w14:textId="5E124D23" w:rsidR="001F002B" w:rsidRPr="008A11AB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Margaryna o zawartości 80% tłuszczu do pieczenia i smażenia typu Palma lub równoważna </w:t>
            </w:r>
          </w:p>
        </w:tc>
        <w:tc>
          <w:tcPr>
            <w:tcW w:w="1276" w:type="dxa"/>
          </w:tcPr>
          <w:p w14:paraId="241D1AB4" w14:textId="3DFCBB54" w:rsidR="001F002B" w:rsidRPr="008A11AB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250 g</w:t>
            </w:r>
          </w:p>
        </w:tc>
        <w:tc>
          <w:tcPr>
            <w:tcW w:w="1559" w:type="dxa"/>
            <w:vAlign w:val="center"/>
          </w:tcPr>
          <w:p w14:paraId="0B963B6B" w14:textId="4CCE3085" w:rsidR="001F002B" w:rsidRPr="008A11AB" w:rsidRDefault="007F44A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750</w:t>
            </w:r>
          </w:p>
        </w:tc>
        <w:tc>
          <w:tcPr>
            <w:tcW w:w="1560" w:type="dxa"/>
          </w:tcPr>
          <w:p w14:paraId="1D722B0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FEA478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9C6A33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46F5B8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F1723E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1F2C7A95" w14:textId="77777777" w:rsidTr="004B35FC">
        <w:tc>
          <w:tcPr>
            <w:tcW w:w="709" w:type="dxa"/>
          </w:tcPr>
          <w:p w14:paraId="541E7344" w14:textId="0B2B996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5.</w:t>
            </w:r>
          </w:p>
        </w:tc>
        <w:tc>
          <w:tcPr>
            <w:tcW w:w="4111" w:type="dxa"/>
          </w:tcPr>
          <w:p w14:paraId="2F38C8C7" w14:textId="09F8039C" w:rsidR="001F002B" w:rsidRPr="00C959E6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959E6">
              <w:rPr>
                <w:rFonts w:ascii="Times New Roman" w:hAnsi="Times New Roman"/>
                <w:color w:val="0A0A0A"/>
                <w:lang w:val="pl-PL"/>
              </w:rPr>
              <w:t xml:space="preserve">Margaryna do smarowania pieczywa o zawartości tłuszczu </w:t>
            </w:r>
            <w:r w:rsidR="0066776F" w:rsidRPr="00C959E6">
              <w:rPr>
                <w:rFonts w:ascii="Times New Roman" w:hAnsi="Times New Roman"/>
                <w:color w:val="0A0A0A"/>
                <w:lang w:val="pl-PL"/>
              </w:rPr>
              <w:t xml:space="preserve">nie mniej niż </w:t>
            </w:r>
            <w:r w:rsidR="00B12011">
              <w:rPr>
                <w:rFonts w:ascii="Times New Roman" w:hAnsi="Times New Roman"/>
                <w:color w:val="0A0A0A"/>
                <w:lang w:val="pl-PL"/>
              </w:rPr>
              <w:t>60</w:t>
            </w:r>
            <w:r w:rsidRPr="00C959E6">
              <w:rPr>
                <w:rFonts w:ascii="Times New Roman" w:hAnsi="Times New Roman"/>
                <w:color w:val="0A0A0A"/>
                <w:lang w:val="pl-PL"/>
              </w:rPr>
              <w:t>%, bez środków konserwujących z witaminą E, z zaw. Kw. NNKT nie mniej niż 15%, typu Śniadaniowa klasyczna lub równoważna</w:t>
            </w:r>
          </w:p>
        </w:tc>
        <w:tc>
          <w:tcPr>
            <w:tcW w:w="1276" w:type="dxa"/>
          </w:tcPr>
          <w:p w14:paraId="307B424D" w14:textId="25917A9E" w:rsidR="001F002B" w:rsidRPr="00C959E6" w:rsidRDefault="00B9129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959E6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vAlign w:val="center"/>
          </w:tcPr>
          <w:p w14:paraId="03AB4CCF" w14:textId="3E5EAA2E" w:rsidR="001F002B" w:rsidRPr="008A11AB" w:rsidRDefault="007F44A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1 040</w:t>
            </w:r>
          </w:p>
        </w:tc>
        <w:tc>
          <w:tcPr>
            <w:tcW w:w="1560" w:type="dxa"/>
          </w:tcPr>
          <w:p w14:paraId="5DAE439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163E00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F9572A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35B9CC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C99465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7490053E" w14:textId="77777777" w:rsidTr="004B35FC">
        <w:tc>
          <w:tcPr>
            <w:tcW w:w="709" w:type="dxa"/>
          </w:tcPr>
          <w:p w14:paraId="08676D17" w14:textId="22A993E3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6.</w:t>
            </w:r>
          </w:p>
        </w:tc>
        <w:tc>
          <w:tcPr>
            <w:tcW w:w="4111" w:type="dxa"/>
          </w:tcPr>
          <w:p w14:paraId="02D0BF5C" w14:textId="42BD3A3E" w:rsidR="001F002B" w:rsidRPr="00C959E6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959E6">
              <w:rPr>
                <w:rFonts w:ascii="Times New Roman" w:hAnsi="Times New Roman"/>
                <w:color w:val="0A0A0A"/>
                <w:lang w:val="pl-PL"/>
              </w:rPr>
              <w:t>Masło o zawartości tłuszczu nie mniej niż 82 % typu Extra lub równoważne</w:t>
            </w:r>
          </w:p>
        </w:tc>
        <w:tc>
          <w:tcPr>
            <w:tcW w:w="1276" w:type="dxa"/>
          </w:tcPr>
          <w:p w14:paraId="1D49E226" w14:textId="16CE0643" w:rsidR="001F002B" w:rsidRPr="00C959E6" w:rsidRDefault="00B9129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959E6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vAlign w:val="center"/>
          </w:tcPr>
          <w:p w14:paraId="3675885A" w14:textId="7C34BAF1" w:rsidR="001F002B" w:rsidRPr="008A11AB" w:rsidRDefault="007F44A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650</w:t>
            </w:r>
          </w:p>
        </w:tc>
        <w:tc>
          <w:tcPr>
            <w:tcW w:w="1560" w:type="dxa"/>
          </w:tcPr>
          <w:p w14:paraId="55FCA62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880297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7C3DCF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0012A6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7C390A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150F3A1" w14:textId="77777777" w:rsidTr="004B35FC">
        <w:tc>
          <w:tcPr>
            <w:tcW w:w="709" w:type="dxa"/>
          </w:tcPr>
          <w:p w14:paraId="5426016D" w14:textId="5E9B2229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7.</w:t>
            </w:r>
          </w:p>
        </w:tc>
        <w:tc>
          <w:tcPr>
            <w:tcW w:w="4111" w:type="dxa"/>
          </w:tcPr>
          <w:p w14:paraId="51118DA3" w14:textId="0218F3DA" w:rsidR="001F002B" w:rsidRPr="008A11AB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Mleko pasteryzowane 2%</w:t>
            </w:r>
          </w:p>
        </w:tc>
        <w:tc>
          <w:tcPr>
            <w:tcW w:w="1276" w:type="dxa"/>
          </w:tcPr>
          <w:p w14:paraId="2973744B" w14:textId="120C232A" w:rsidR="001F002B" w:rsidRPr="008A11AB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L</w:t>
            </w:r>
          </w:p>
        </w:tc>
        <w:tc>
          <w:tcPr>
            <w:tcW w:w="1559" w:type="dxa"/>
            <w:vAlign w:val="center"/>
          </w:tcPr>
          <w:p w14:paraId="4D411F10" w14:textId="667C9D56" w:rsidR="001F002B" w:rsidRPr="008A11AB" w:rsidRDefault="007F44A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25 000</w:t>
            </w:r>
          </w:p>
        </w:tc>
        <w:tc>
          <w:tcPr>
            <w:tcW w:w="1560" w:type="dxa"/>
          </w:tcPr>
          <w:p w14:paraId="56517D0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F367C0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841673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020C1A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3B2115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12935451" w14:textId="77777777" w:rsidTr="004B35FC">
        <w:tc>
          <w:tcPr>
            <w:tcW w:w="709" w:type="dxa"/>
          </w:tcPr>
          <w:p w14:paraId="399F2EF8" w14:textId="132399B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8.</w:t>
            </w:r>
          </w:p>
        </w:tc>
        <w:tc>
          <w:tcPr>
            <w:tcW w:w="4111" w:type="dxa"/>
          </w:tcPr>
          <w:p w14:paraId="2AD9C4E0" w14:textId="5D9B5197" w:rsidR="001F002B" w:rsidRPr="008A11AB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Ser biały półtłusty, twarde kostki, niska zawartość serwatki</w:t>
            </w:r>
          </w:p>
        </w:tc>
        <w:tc>
          <w:tcPr>
            <w:tcW w:w="1276" w:type="dxa"/>
          </w:tcPr>
          <w:p w14:paraId="7F62849C" w14:textId="58EE2F66" w:rsidR="001F002B" w:rsidRPr="008A11AB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vAlign w:val="center"/>
          </w:tcPr>
          <w:p w14:paraId="01866091" w14:textId="0F986DD7" w:rsidR="001F002B" w:rsidRPr="008A11AB" w:rsidRDefault="007F44A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920</w:t>
            </w:r>
          </w:p>
        </w:tc>
        <w:tc>
          <w:tcPr>
            <w:tcW w:w="1560" w:type="dxa"/>
          </w:tcPr>
          <w:p w14:paraId="1B3352F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B01F79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583390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62E837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177235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74BD4BB7" w14:textId="77777777" w:rsidTr="004B35FC">
        <w:tc>
          <w:tcPr>
            <w:tcW w:w="709" w:type="dxa"/>
          </w:tcPr>
          <w:p w14:paraId="39165223" w14:textId="741A8E64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9.</w:t>
            </w:r>
          </w:p>
        </w:tc>
        <w:tc>
          <w:tcPr>
            <w:tcW w:w="4111" w:type="dxa"/>
          </w:tcPr>
          <w:p w14:paraId="2859D0B9" w14:textId="349B61BD" w:rsidR="001F002B" w:rsidRPr="008A11AB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Ser żółty podpuszczkowy dojrzewający – łatwy w krojeniu</w:t>
            </w:r>
            <w:r w:rsidR="0066776F">
              <w:rPr>
                <w:rFonts w:ascii="Times New Roman" w:hAnsi="Times New Roman"/>
                <w:color w:val="0A0A0A"/>
                <w:lang w:val="pl-PL"/>
              </w:rPr>
              <w:t xml:space="preserve">, o zawartości tłuszczu </w:t>
            </w:r>
            <w:r w:rsidR="0066776F">
              <w:rPr>
                <w:rFonts w:ascii="Times New Roman" w:hAnsi="Times New Roman" w:cs="Times New Roman"/>
                <w:color w:val="0A0A0A"/>
                <w:lang w:val="pl-PL"/>
              </w:rPr>
              <w:t>≥</w:t>
            </w:r>
            <w:r w:rsidR="0066776F">
              <w:rPr>
                <w:rFonts w:ascii="Times New Roman" w:hAnsi="Times New Roman"/>
                <w:color w:val="0A0A0A"/>
                <w:lang w:val="pl-PL"/>
              </w:rPr>
              <w:t>26g</w:t>
            </w:r>
          </w:p>
        </w:tc>
        <w:tc>
          <w:tcPr>
            <w:tcW w:w="1276" w:type="dxa"/>
          </w:tcPr>
          <w:p w14:paraId="18A9120A" w14:textId="151C89FE" w:rsidR="001F002B" w:rsidRPr="008A11AB" w:rsidRDefault="000E362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vAlign w:val="center"/>
          </w:tcPr>
          <w:p w14:paraId="2925D264" w14:textId="3D91E114" w:rsidR="001F002B" w:rsidRPr="008A11AB" w:rsidRDefault="007F44A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600</w:t>
            </w:r>
          </w:p>
        </w:tc>
        <w:tc>
          <w:tcPr>
            <w:tcW w:w="1560" w:type="dxa"/>
          </w:tcPr>
          <w:p w14:paraId="2B05081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B152CC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664C6B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28E35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2A6D16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0E362E" w14:paraId="7083557D" w14:textId="77777777" w:rsidTr="004B35FC">
        <w:tc>
          <w:tcPr>
            <w:tcW w:w="709" w:type="dxa"/>
          </w:tcPr>
          <w:p w14:paraId="06023B37" w14:textId="30652160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  <w:r w:rsidR="007F44A2">
              <w:rPr>
                <w:rFonts w:ascii="Times New Roman" w:hAnsi="Times New Roman"/>
                <w:b/>
                <w:bCs/>
                <w:color w:val="0A0A0A"/>
                <w:lang w:val="pl-PL"/>
              </w:rPr>
              <w:t>0</w:t>
            </w: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.</w:t>
            </w:r>
          </w:p>
        </w:tc>
        <w:tc>
          <w:tcPr>
            <w:tcW w:w="4111" w:type="dxa"/>
          </w:tcPr>
          <w:p w14:paraId="1EA65691" w14:textId="089957BA" w:rsidR="001F002B" w:rsidRPr="008A11AB" w:rsidRDefault="000E362E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Śmietana 18% o zawartości nie mniej niż 99% śmietany z mleka</w:t>
            </w:r>
          </w:p>
        </w:tc>
        <w:tc>
          <w:tcPr>
            <w:tcW w:w="1276" w:type="dxa"/>
          </w:tcPr>
          <w:p w14:paraId="6E53CB3F" w14:textId="540E0094" w:rsidR="001F002B" w:rsidRPr="008A11AB" w:rsidRDefault="000E362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5 L</w:t>
            </w:r>
          </w:p>
        </w:tc>
        <w:tc>
          <w:tcPr>
            <w:tcW w:w="1559" w:type="dxa"/>
            <w:vAlign w:val="center"/>
          </w:tcPr>
          <w:p w14:paraId="1FA9102C" w14:textId="3272B3A1" w:rsidR="001F002B" w:rsidRPr="008A11AB" w:rsidRDefault="007F44A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900</w:t>
            </w:r>
          </w:p>
        </w:tc>
        <w:tc>
          <w:tcPr>
            <w:tcW w:w="1560" w:type="dxa"/>
          </w:tcPr>
          <w:p w14:paraId="33DE2B3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D2BF46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A4B179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DD3BF9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F68BF6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5B59FE" w14:textId="77777777" w:rsidTr="004B35FC">
        <w:tc>
          <w:tcPr>
            <w:tcW w:w="709" w:type="dxa"/>
          </w:tcPr>
          <w:p w14:paraId="7973877B" w14:textId="43A276B8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  <w:r w:rsidR="007F44A2"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.</w:t>
            </w:r>
          </w:p>
        </w:tc>
        <w:tc>
          <w:tcPr>
            <w:tcW w:w="4111" w:type="dxa"/>
          </w:tcPr>
          <w:p w14:paraId="60216940" w14:textId="1CB0471C" w:rsidR="001F002B" w:rsidRPr="008A11AB" w:rsidRDefault="000E362E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Serek homogenizowany</w:t>
            </w:r>
          </w:p>
        </w:tc>
        <w:tc>
          <w:tcPr>
            <w:tcW w:w="1276" w:type="dxa"/>
          </w:tcPr>
          <w:p w14:paraId="7CCFA7EB" w14:textId="0FDB653F" w:rsidR="001F002B" w:rsidRPr="008A11AB" w:rsidRDefault="000E362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150 g</w:t>
            </w:r>
          </w:p>
        </w:tc>
        <w:tc>
          <w:tcPr>
            <w:tcW w:w="1559" w:type="dxa"/>
            <w:vAlign w:val="center"/>
          </w:tcPr>
          <w:p w14:paraId="4569E33F" w14:textId="4003A0B7" w:rsidR="001F002B" w:rsidRPr="008A11AB" w:rsidRDefault="007F44A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328</w:t>
            </w:r>
          </w:p>
        </w:tc>
        <w:tc>
          <w:tcPr>
            <w:tcW w:w="1560" w:type="dxa"/>
          </w:tcPr>
          <w:p w14:paraId="0A3FD1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D64B24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B19524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77000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149054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0646C08" w14:textId="77913C01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9B7EF0C" w14:textId="405A5C6D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822FA8B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68F3F6AD" w:rsidR="004765E8" w:rsidRP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i pieczęć osoby upoważnionej)</w:t>
      </w:r>
    </w:p>
    <w:p w14:paraId="3488259C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4765E8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38AA" w14:textId="77777777" w:rsidR="009B103C" w:rsidRDefault="009B103C">
      <w:pPr>
        <w:rPr>
          <w:rFonts w:hint="eastAsia"/>
        </w:rPr>
      </w:pPr>
      <w:r>
        <w:separator/>
      </w:r>
    </w:p>
  </w:endnote>
  <w:endnote w:type="continuationSeparator" w:id="0">
    <w:p w14:paraId="74A71D88" w14:textId="77777777" w:rsidR="009B103C" w:rsidRDefault="009B10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D4CC" w14:textId="77777777" w:rsidR="009B103C" w:rsidRDefault="009B103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5F9DEEA" w14:textId="77777777" w:rsidR="009B103C" w:rsidRDefault="009B103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77777777" w:rsidR="007D05F7" w:rsidRDefault="009B103C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8111E"/>
    <w:rsid w:val="000C177E"/>
    <w:rsid w:val="000E362E"/>
    <w:rsid w:val="00116987"/>
    <w:rsid w:val="00124DC3"/>
    <w:rsid w:val="00131B98"/>
    <w:rsid w:val="00165293"/>
    <w:rsid w:val="001F002B"/>
    <w:rsid w:val="002337CC"/>
    <w:rsid w:val="002A3DBC"/>
    <w:rsid w:val="002F3A02"/>
    <w:rsid w:val="00300B3B"/>
    <w:rsid w:val="003771CE"/>
    <w:rsid w:val="003C4A96"/>
    <w:rsid w:val="003C7B95"/>
    <w:rsid w:val="004765E8"/>
    <w:rsid w:val="004B35FC"/>
    <w:rsid w:val="005D57A4"/>
    <w:rsid w:val="00620B0A"/>
    <w:rsid w:val="006431A4"/>
    <w:rsid w:val="0066776F"/>
    <w:rsid w:val="007012FC"/>
    <w:rsid w:val="007465B4"/>
    <w:rsid w:val="007C0AB5"/>
    <w:rsid w:val="007D2E71"/>
    <w:rsid w:val="007D5CC4"/>
    <w:rsid w:val="007F44A2"/>
    <w:rsid w:val="008A11AB"/>
    <w:rsid w:val="008E7E3C"/>
    <w:rsid w:val="00914BB8"/>
    <w:rsid w:val="009456C1"/>
    <w:rsid w:val="00955B0B"/>
    <w:rsid w:val="009A0E83"/>
    <w:rsid w:val="009B103C"/>
    <w:rsid w:val="00A322EB"/>
    <w:rsid w:val="00A83B15"/>
    <w:rsid w:val="00B12011"/>
    <w:rsid w:val="00B16FDF"/>
    <w:rsid w:val="00B3213A"/>
    <w:rsid w:val="00B91293"/>
    <w:rsid w:val="00BA282F"/>
    <w:rsid w:val="00C615EF"/>
    <w:rsid w:val="00C83720"/>
    <w:rsid w:val="00C959E6"/>
    <w:rsid w:val="00CC57F4"/>
    <w:rsid w:val="00D07964"/>
    <w:rsid w:val="00E61AE8"/>
    <w:rsid w:val="00E75376"/>
    <w:rsid w:val="00EC467A"/>
    <w:rsid w:val="00F022A7"/>
    <w:rsid w:val="00FB4518"/>
    <w:rsid w:val="00FE4278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  <w:style w:type="character" w:styleId="Tekstzastpczy">
    <w:name w:val="Placeholder Text"/>
    <w:basedOn w:val="Domylnaczcionkaakapitu"/>
    <w:uiPriority w:val="99"/>
    <w:semiHidden/>
    <w:rsid w:val="006677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33</cp:revision>
  <dcterms:created xsi:type="dcterms:W3CDTF">2020-05-27T08:09:00Z</dcterms:created>
  <dcterms:modified xsi:type="dcterms:W3CDTF">2021-11-01T14:29:00Z</dcterms:modified>
</cp:coreProperties>
</file>