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639697D9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6C6D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907CD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5D3F1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4B0D3B4A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A9672A" w14:paraId="2A0CA431" w14:textId="77777777" w:rsidTr="0070345D">
        <w:trPr>
          <w:trHeight w:val="1031"/>
        </w:trPr>
        <w:tc>
          <w:tcPr>
            <w:tcW w:w="13887" w:type="dxa"/>
          </w:tcPr>
          <w:p w14:paraId="7E0D0051" w14:textId="77777777" w:rsidR="006C6D29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End w:id="0"/>
          </w:p>
          <w:p w14:paraId="62E92CB4" w14:textId="50870A2D" w:rsidR="00F82004" w:rsidRPr="00F82004" w:rsidRDefault="00A9672A" w:rsidP="00F82004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wraz z dostawą chemii gospodarczej, środków czystości i higieny osobistej dla Domu Pomocy Społecznej w (27-400) Ostrowcu Świętokrzyskim, ul. Grabowiecka 7 w 2024 roku</w:t>
            </w:r>
          </w:p>
          <w:p w14:paraId="7D150278" w14:textId="3BE53A12" w:rsidR="00A84A78" w:rsidRPr="00A84A78" w:rsidRDefault="00A84A7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E793EB4" w14:textId="237F9DD9" w:rsidR="00B429DE" w:rsidRPr="006E75EF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 wartości poniżej 130 tys. zł netto</w:t>
      </w:r>
    </w:p>
    <w:p w14:paraId="7C674FEF" w14:textId="77777777" w:rsidR="00B429DE" w:rsidRPr="00643A78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2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2"/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062746B" w14:textId="77777777" w:rsidR="00DF349F" w:rsidRDefault="00DF349F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730C03C3" w14:textId="77777777" w:rsidR="00643A78" w:rsidRPr="00643A78" w:rsidRDefault="00643A78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4CFB8213" w14:textId="5FBAEF40" w:rsidR="00643A78" w:rsidRPr="00D36BA9" w:rsidRDefault="00B429DE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5E39258E" w14:textId="1690EB2F" w:rsidR="00D36BA9" w:rsidRPr="006A63F4" w:rsidRDefault="00D36BA9" w:rsidP="00D36BA9">
      <w:pPr>
        <w:widowControl w:val="0"/>
        <w:shd w:val="clear" w:color="auto" w:fill="D9D9D9" w:themeFill="background1" w:themeFillShade="D9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Część</w:t>
      </w:r>
      <w:r w:rsidRPr="006A63F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1: </w:t>
      </w:r>
      <w:r w:rsidR="00A9672A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Chemia gospodarcza oraz przybory do sprzątania</w:t>
      </w:r>
    </w:p>
    <w:tbl>
      <w:tblPr>
        <w:tblStyle w:val="Tabela-Siatka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851"/>
        <w:gridCol w:w="1559"/>
        <w:gridCol w:w="1559"/>
        <w:gridCol w:w="1560"/>
        <w:gridCol w:w="850"/>
        <w:gridCol w:w="1559"/>
      </w:tblGrid>
      <w:tr w:rsidR="00A9672A" w:rsidRPr="00A04199" w14:paraId="142C58C0" w14:textId="77777777" w:rsidTr="002B5547">
        <w:tc>
          <w:tcPr>
            <w:tcW w:w="567" w:type="dxa"/>
          </w:tcPr>
          <w:p w14:paraId="5A2F8237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5416" w:type="dxa"/>
          </w:tcPr>
          <w:p w14:paraId="6BA36F57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275" w:type="dxa"/>
          </w:tcPr>
          <w:p w14:paraId="77F34401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851" w:type="dxa"/>
          </w:tcPr>
          <w:p w14:paraId="4A84CDAD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63D354AA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559" w:type="dxa"/>
          </w:tcPr>
          <w:p w14:paraId="3D63F066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560" w:type="dxa"/>
          </w:tcPr>
          <w:p w14:paraId="3E0A4F73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850" w:type="dxa"/>
          </w:tcPr>
          <w:p w14:paraId="2C96B2D0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59" w:type="dxa"/>
          </w:tcPr>
          <w:p w14:paraId="2C56ACB5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A9672A" w:rsidRPr="00172185" w14:paraId="5C8BB28E" w14:textId="77777777" w:rsidTr="002B5547">
        <w:tc>
          <w:tcPr>
            <w:tcW w:w="567" w:type="dxa"/>
          </w:tcPr>
          <w:p w14:paraId="04556BAF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5416" w:type="dxa"/>
          </w:tcPr>
          <w:p w14:paraId="5C10D950" w14:textId="77777777" w:rsidR="00A9672A" w:rsidRPr="00172185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6DA982" w14:textId="77777777" w:rsidR="00A9672A" w:rsidRPr="00172185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0C92BA" w14:textId="77777777" w:rsidR="00A9672A" w:rsidRPr="00172185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5465D3BE" w14:textId="77777777" w:rsidR="00A9672A" w:rsidRPr="00172185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6179089F" w14:textId="77777777" w:rsidR="00A9672A" w:rsidRPr="00172185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5 + 8</w:t>
            </w:r>
          </w:p>
        </w:tc>
        <w:tc>
          <w:tcPr>
            <w:tcW w:w="1560" w:type="dxa"/>
          </w:tcPr>
          <w:p w14:paraId="7B4CAB7A" w14:textId="77777777" w:rsidR="00A9672A" w:rsidRPr="00172185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4 * 5</w:t>
            </w:r>
          </w:p>
        </w:tc>
        <w:tc>
          <w:tcPr>
            <w:tcW w:w="850" w:type="dxa"/>
          </w:tcPr>
          <w:p w14:paraId="475B60DB" w14:textId="77777777" w:rsidR="00A9672A" w:rsidRPr="00172185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</w:t>
            </w:r>
          </w:p>
        </w:tc>
        <w:tc>
          <w:tcPr>
            <w:tcW w:w="1559" w:type="dxa"/>
          </w:tcPr>
          <w:p w14:paraId="179F7D04" w14:textId="77777777" w:rsidR="00A9672A" w:rsidRPr="00172185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 = 7+8</w:t>
            </w:r>
          </w:p>
        </w:tc>
      </w:tr>
      <w:tr w:rsidR="00A9672A" w:rsidRPr="00A04199" w14:paraId="18FA7648" w14:textId="77777777" w:rsidTr="002B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E2F3" w14:textId="5B20F6E0" w:rsidR="00A9672A" w:rsidRPr="00553657" w:rsidRDefault="008F7D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7DAA" w14:textId="51227ADD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usuwania kamienia i rdzy</w:t>
            </w:r>
            <w:r w:rsidR="00F97E59">
              <w:rPr>
                <w:rFonts w:ascii="Times New Roman" w:hAnsi="Times New Roman" w:cs="Times New Roman"/>
                <w:color w:val="000000"/>
                <w:lang w:val="pl-PL"/>
              </w:rPr>
              <w:t xml:space="preserve">. Gęsty i skoncentrowany żel do mycia zlewów, kranów, kabin prysznicowych czy wanny. Usuwa kamień i rdzę, osad z mydła, zacieki wodne, tłuste plamy i inny bród ze </w:t>
            </w:r>
            <w:r w:rsidR="00F97E59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wszystkich powierzchni nie niszcząc ich.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="00F97E59">
              <w:rPr>
                <w:rFonts w:ascii="Times New Roman" w:hAnsi="Times New Roman" w:cs="Times New Roman"/>
                <w:color w:val="000000"/>
                <w:lang w:val="pl-PL"/>
              </w:rPr>
              <w:t>Zawierający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&lt;5% niejonowe środki powierzchniowo czynne</w:t>
            </w:r>
            <w:r w:rsidR="00F97E59">
              <w:rPr>
                <w:rFonts w:ascii="Times New Roman" w:hAnsi="Times New Roman" w:cs="Times New Roman"/>
                <w:color w:val="000000"/>
                <w:lang w:val="pl-PL"/>
              </w:rPr>
              <w:t>. Środek do usuwania kamienia -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Cilit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9A020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op. 450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0BC66" w14:textId="090AD716" w:rsidR="00A9672A" w:rsidRPr="00553657" w:rsidRDefault="00D820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130</w:t>
            </w:r>
          </w:p>
        </w:tc>
        <w:tc>
          <w:tcPr>
            <w:tcW w:w="1559" w:type="dxa"/>
          </w:tcPr>
          <w:p w14:paraId="0018678E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349658A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1C92663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CD2A7D7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87DB0F5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9672A" w:rsidRPr="00A04199" w14:paraId="22C69CB6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6260" w14:textId="1AABC984" w:rsidR="00A9672A" w:rsidRPr="00553657" w:rsidRDefault="008F7D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DBE3" w14:textId="429304CE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Kostka zapachowa do WC z koszyczkiem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Domestos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równoważna, preferowany zapach leśny lub morski</w:t>
            </w:r>
            <w:r w:rsidR="000E0777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Kostka przeciwdziała osadzaniu się kamienia na muszli, ma działa</w:t>
            </w:r>
            <w:r w:rsidR="00985807">
              <w:rPr>
                <w:rFonts w:ascii="Times New Roman" w:hAnsi="Times New Roman" w:cs="Times New Roman"/>
                <w:color w:val="000000"/>
                <w:lang w:val="pl-PL"/>
              </w:rPr>
              <w:t>nie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bakteriobójcz</w:t>
            </w:r>
            <w:r w:rsidR="000E0777">
              <w:rPr>
                <w:rFonts w:ascii="Times New Roman" w:hAnsi="Times New Roman" w:cs="Times New Roman"/>
                <w:color w:val="000000"/>
                <w:lang w:val="pl-PL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A533C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40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7C803" w14:textId="1800367E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  <w:r w:rsidR="00D8207E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00</w:t>
            </w:r>
          </w:p>
        </w:tc>
        <w:tc>
          <w:tcPr>
            <w:tcW w:w="1559" w:type="dxa"/>
          </w:tcPr>
          <w:p w14:paraId="7E6110FF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CD5FBBF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827CAFE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9A34ECF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913418D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9672A" w:rsidRPr="00A04199" w14:paraId="36EB3B90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6A778" w14:textId="4B5E9422" w:rsidR="00A9672A" w:rsidRPr="00553657" w:rsidRDefault="008F7D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66A8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myjący do zmywarek o współczynniku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pH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14, do zmywarek gastronomicznych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Dolphin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Hard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alc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6207D" w14:textId="2065B144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op. 10 </w:t>
            </w:r>
            <w:r w:rsidR="00111585"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0CA4" w14:textId="22363C93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  <w:r w:rsidR="00AB0B9A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5A86B004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C1B6B62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2F377F3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14D8E1B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75159B4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9672A" w:rsidRPr="00A04199" w14:paraId="7DBF03E9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CFBC" w14:textId="0665CBA0" w:rsidR="00A9672A" w:rsidRPr="00553657" w:rsidRDefault="008F7D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69FD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Nabłyszczacz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do zmywarek o współczynniku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pH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2,5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Dolphin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Acid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CF124" w14:textId="6E81982F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op. 10 </w:t>
            </w:r>
            <w:r w:rsidR="00111585"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BD0EF" w14:textId="4B659F19" w:rsidR="00A9672A" w:rsidRPr="00553657" w:rsidRDefault="00AB0B9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7</w:t>
            </w:r>
          </w:p>
        </w:tc>
        <w:tc>
          <w:tcPr>
            <w:tcW w:w="1559" w:type="dxa"/>
          </w:tcPr>
          <w:p w14:paraId="1F0B5F61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256DE23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994ACA6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7B01E2B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A82247F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9672A" w:rsidRPr="00A04199" w14:paraId="71312784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F171" w14:textId="0A41627D" w:rsidR="00A9672A" w:rsidRPr="00553657" w:rsidRDefault="008F7D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2FD4" w14:textId="08809C33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Mleczko</w:t>
            </w:r>
            <w:r w:rsidR="00101313">
              <w:rPr>
                <w:rFonts w:ascii="Times New Roman" w:hAnsi="Times New Roman" w:cs="Times New Roman"/>
                <w:color w:val="000000"/>
                <w:lang w:val="pl-PL"/>
              </w:rPr>
              <w:t xml:space="preserve"> do czyszczenia powierzchni emaliowanych, ceramicznych, chromowanych i tworzyw sztucznych, np.: kuchenek, zlewów, wanien, płytek ceramicznych (za wyjątkiem powierzchni lakierowanych), z wybielaczem (zawartość chloru 1-5%), posiada anionowe środki powierzchniowe czynne 1-5%, nie rysuje i nie niszczy czyszczonej powierzchni, skutecznie usuwa wszelkie zabrudzenia, dobrze się rozprowadza, o przyjemnym </w:t>
            </w:r>
            <w:r w:rsidR="00E24648">
              <w:rPr>
                <w:rFonts w:ascii="Times New Roman" w:hAnsi="Times New Roman" w:cs="Times New Roman"/>
                <w:color w:val="000000"/>
                <w:lang w:val="pl-PL"/>
              </w:rPr>
              <w:t>zapachu. Mleczko do czyszczenia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typu CIF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9F32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700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306F" w14:textId="62D331B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  <w:r w:rsidR="00AB0B9A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4801E20C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B49CA64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8E6249D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0175D0D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B59702C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9672A" w:rsidRPr="00A04199" w14:paraId="4A2724A4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8D50" w14:textId="096C1314" w:rsidR="00A9672A" w:rsidRPr="00553657" w:rsidRDefault="008F7D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2D93" w14:textId="59182A10" w:rsidR="00A9672A" w:rsidRPr="00553657" w:rsidRDefault="008D3BF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Spray do odświeżania pomieszczeń typu toaleta, łazienka o przyjemnym zapachu. Środek musi skutecznie radzić sobie z brzydkimi zapachami, usuwać je, zostawiając przyjemną, nieduszącą woń. Preparat o natychmiastowym działaniu, bezpieczny dla mebli i ścian, nie zostawia tłustych plam i zacieków. Umieszczony w pojemniku z wygodnym atomizerem, zapach morski lub kwiatowy.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22F61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300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60F2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120</w:t>
            </w:r>
          </w:p>
        </w:tc>
        <w:tc>
          <w:tcPr>
            <w:tcW w:w="1559" w:type="dxa"/>
          </w:tcPr>
          <w:p w14:paraId="55A41368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289616A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B6AD0D0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BD982F9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28241E8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9672A" w:rsidRPr="00A04199" w14:paraId="17FD4FE1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8CBB" w14:textId="1224AC8D" w:rsidR="00A9672A" w:rsidRPr="00553657" w:rsidRDefault="008F7D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C405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Papier toaletowy makulaturowy 2 warstwowy w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rolkach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09E60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A950" w14:textId="12EC1CE5" w:rsidR="00A9672A" w:rsidRPr="00553657" w:rsidRDefault="00AB0B9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6 500</w:t>
            </w:r>
          </w:p>
        </w:tc>
        <w:tc>
          <w:tcPr>
            <w:tcW w:w="1559" w:type="dxa"/>
          </w:tcPr>
          <w:p w14:paraId="095423C7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BED483B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8F8EF73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106FDE5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4472257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9672A" w:rsidRPr="00A04199" w14:paraId="04EBE908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3045" w14:textId="23FC5F3D" w:rsidR="00A9672A" w:rsidRPr="00553657" w:rsidRDefault="008F7D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B67D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Pasta do szorowania, przeznaczona do usuwania długotrwałych zabrudzeń, osadów, spalenizny, nalotów z rdzy i kamienia, z powierzchni ceramicznych, porcelanowych, fajansowych, emaliowanych, szkliwionych, itp., posiada atest PZH typu SAMA lub równoważna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B90C8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250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2B6A" w14:textId="7DD636C2" w:rsidR="00A9672A" w:rsidRPr="00553657" w:rsidRDefault="00AB0B9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180</w:t>
            </w:r>
          </w:p>
        </w:tc>
        <w:tc>
          <w:tcPr>
            <w:tcW w:w="1559" w:type="dxa"/>
          </w:tcPr>
          <w:p w14:paraId="41F4446B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2F19E94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A5D6836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C73AE4C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CF24272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9672A" w:rsidRPr="00A04199" w14:paraId="4FCC9E7A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94AC" w14:textId="23DE5B9D" w:rsidR="00A9672A" w:rsidRPr="00553657" w:rsidRDefault="008F7D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703C" w14:textId="7837A956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Pianka do czyszczenia mebli, czyści, pielęgnuje i chroni drewniane meble przed zabrudzeniami, zapewnia połysk i zachowuje naturalne piękno drewnianych powierzchni, zawiera woski i środki pielęgnujące, produkt przeznaczony do stosowania na wszystkich zabezpieczonych powierzchniach drewnianych</w:t>
            </w:r>
            <w:r w:rsidR="009E5998">
              <w:rPr>
                <w:rFonts w:ascii="Times New Roman" w:hAnsi="Times New Roman" w:cs="Times New Roman"/>
                <w:color w:val="000000"/>
                <w:lang w:val="pl-PL"/>
              </w:rPr>
              <w:t>. Nie pozostawia zacieków. Skutecznie usuwa kurz oraz ślady i odciski palców. Przyjemny zapach kwiatowy lub morski</w:t>
            </w:r>
            <w:r w:rsidR="00420165">
              <w:rPr>
                <w:rFonts w:ascii="Times New Roman" w:hAnsi="Times New Roman" w:cs="Times New Roman"/>
                <w:color w:val="000000"/>
                <w:lang w:val="pl-PL"/>
              </w:rPr>
              <w:t>. Środek w aerozolu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Pledge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</w:t>
            </w:r>
            <w:r w:rsidR="00420165">
              <w:rPr>
                <w:rFonts w:ascii="Times New Roman" w:hAnsi="Times New Roman" w:cs="Times New Roman"/>
                <w:color w:val="000000"/>
                <w:lang w:val="pl-PL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1A142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250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45DA8" w14:textId="0CC70375" w:rsidR="00A9672A" w:rsidRPr="00553657" w:rsidRDefault="00AB0B9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</w:t>
            </w:r>
          </w:p>
        </w:tc>
        <w:tc>
          <w:tcPr>
            <w:tcW w:w="1559" w:type="dxa"/>
          </w:tcPr>
          <w:p w14:paraId="5D09D976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DE85F21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69657F8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0B99CE9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BC56BFD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9672A" w:rsidRPr="00A04199" w14:paraId="7DA539F9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98CA" w14:textId="10846E70" w:rsidR="00A9672A" w:rsidRPr="00553657" w:rsidRDefault="008F7D7E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81DB" w14:textId="1F5199F3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Zagęszczony płyn czyszcząco-dezynfekujący</w:t>
            </w:r>
            <w:r w:rsidR="00FA46C2">
              <w:rPr>
                <w:rFonts w:ascii="Times New Roman" w:hAnsi="Times New Roman" w:cs="Times New Roman"/>
                <w:color w:val="000000"/>
                <w:lang w:val="pl-PL"/>
              </w:rPr>
              <w:t xml:space="preserve"> do WC o różnorodnym zastosowaniu: dezynfekuje, czyści, wybiela, z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abija bakterie, wirusy i grzyby. </w:t>
            </w:r>
            <w:r w:rsidR="00FA46C2">
              <w:rPr>
                <w:rFonts w:ascii="Times New Roman" w:hAnsi="Times New Roman" w:cs="Times New Roman"/>
                <w:color w:val="000000"/>
                <w:lang w:val="pl-PL"/>
              </w:rPr>
              <w:t>Skład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: &lt;5% związki wybielające na bazie chloru, niejonowe środki powierzchniowo czynne, </w:t>
            </w:r>
            <w:r w:rsidR="00FA46C2">
              <w:rPr>
                <w:rFonts w:ascii="Times New Roman" w:hAnsi="Times New Roman" w:cs="Times New Roman"/>
                <w:color w:val="000000"/>
                <w:lang w:val="pl-PL"/>
              </w:rPr>
              <w:t>mydło. Zapobiega osadzaniu się kamienia, przyjazny dla środowiska, ulega naturalnej biodegradacji; posiada atest PZH -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Domestos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48DCB" w14:textId="12861B88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op. </w:t>
            </w:r>
            <w:r w:rsidR="00AB0B9A">
              <w:rPr>
                <w:rFonts w:ascii="Times New Roman" w:hAnsi="Times New Roman" w:cs="Times New Roman"/>
                <w:color w:val="000000"/>
                <w:lang w:val="pl-PL"/>
              </w:rPr>
              <w:t>5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796A" w14:textId="4440642B" w:rsidR="00A9672A" w:rsidRPr="00553657" w:rsidRDefault="00AB0B9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116</w:t>
            </w:r>
          </w:p>
        </w:tc>
        <w:tc>
          <w:tcPr>
            <w:tcW w:w="1559" w:type="dxa"/>
          </w:tcPr>
          <w:p w14:paraId="450EBB16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12C2431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5754689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F1FF4B3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7FB4579" w14:textId="77777777" w:rsidR="00A9672A" w:rsidRPr="00A04199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0D48B802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1AAE" w14:textId="15BDF850" w:rsidR="00AB0B9A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45EE6" w14:textId="75212406" w:rsidR="00AB0B9A" w:rsidRPr="00553657" w:rsidRDefault="00334C9B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34C9B">
              <w:rPr>
                <w:rFonts w:ascii="Times New Roman" w:hAnsi="Times New Roman" w:cs="Times New Roman"/>
                <w:color w:val="000000"/>
                <w:lang w:val="pl-PL"/>
              </w:rPr>
              <w:t xml:space="preserve">Zagęszczony płyn czyszcząco-dezynfekujący do WC o różnorodnym zastosowaniu: dezynfekuje, czyści, wybiela, zabija bakterie, wirusy i grzyby. Skład: &lt;5% związki wybielające na bazie chloru, niejonowe środki powierzchniowo czynne, mydło. Zapobiega osadzaniu się kamienia, przyjazny dla środowiska, ulega naturalnej biodegradacji; posiada atest PZH - typu </w:t>
            </w:r>
            <w:proofErr w:type="spellStart"/>
            <w:r w:rsidRPr="00334C9B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Domestos</w:t>
            </w:r>
            <w:proofErr w:type="spellEnd"/>
            <w:r w:rsidRPr="00334C9B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87A7" w14:textId="141FA75A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op. 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1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F34D" w14:textId="1A32604A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56239E73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F827493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ABEFA3A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B92603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981A2A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7C0896DD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11F3" w14:textId="7642B5C5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60EF" w14:textId="3ECF4FC8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mycia naczyń </w:t>
            </w:r>
            <w:r w:rsidR="00841CFB">
              <w:rPr>
                <w:rFonts w:ascii="Times New Roman" w:hAnsi="Times New Roman" w:cs="Times New Roman"/>
                <w:color w:val="000000"/>
                <w:lang w:val="pl-PL"/>
              </w:rPr>
              <w:t xml:space="preserve"> - skoncentrowany, posiada bardzo dobre właściwości myjące oraz wysoką zdolność do </w:t>
            </w:r>
            <w:proofErr w:type="spellStart"/>
            <w:r w:rsidR="00841CFB">
              <w:rPr>
                <w:rFonts w:ascii="Times New Roman" w:hAnsi="Times New Roman" w:cs="Times New Roman"/>
                <w:color w:val="000000"/>
                <w:lang w:val="pl-PL"/>
              </w:rPr>
              <w:t>emuglowania</w:t>
            </w:r>
            <w:proofErr w:type="spellEnd"/>
            <w:r w:rsidR="00841CFB">
              <w:rPr>
                <w:rFonts w:ascii="Times New Roman" w:hAnsi="Times New Roman" w:cs="Times New Roman"/>
                <w:color w:val="000000"/>
                <w:lang w:val="pl-PL"/>
              </w:rPr>
              <w:t xml:space="preserve"> tłuszczów. Ma działanie ochronne i odżywcze dla skóry rąk. Do mycia naczyń zarówno w ciepłej jak i zimnej wodzie. Nie pozostawia zacieków. Wydajny i bezpieczny dla środowiska. Posiada świadectwo Zdrowia PZH. Przebadany dermatologicznie. Zawiera anionowe środki </w:t>
            </w:r>
            <w:r w:rsidR="00C75452">
              <w:rPr>
                <w:rFonts w:ascii="Times New Roman" w:hAnsi="Times New Roman" w:cs="Times New Roman"/>
                <w:color w:val="000000"/>
                <w:lang w:val="pl-PL"/>
              </w:rPr>
              <w:t xml:space="preserve">powierzchniowo-czynne 5%-15%, niejonowy środek powierzchniowo-czynny </w:t>
            </w:r>
            <w:r w:rsidR="00C75452" w:rsidRPr="00553657">
              <w:rPr>
                <w:rFonts w:ascii="Times New Roman" w:hAnsi="Times New Roman" w:cs="Times New Roman"/>
                <w:color w:val="000000"/>
                <w:lang w:val="pl-PL"/>
              </w:rPr>
              <w:t>&lt;5%</w:t>
            </w:r>
            <w:r w:rsidR="00C75452">
              <w:rPr>
                <w:rFonts w:ascii="Times New Roman" w:hAnsi="Times New Roman" w:cs="Times New Roman"/>
                <w:color w:val="000000"/>
                <w:lang w:val="pl-PL"/>
              </w:rPr>
              <w:t xml:space="preserve">, kompozycja zapachowa </w:t>
            </w:r>
            <w:proofErr w:type="spellStart"/>
            <w:r w:rsidR="00C75452">
              <w:rPr>
                <w:rFonts w:ascii="Times New Roman" w:hAnsi="Times New Roman" w:cs="Times New Roman"/>
                <w:color w:val="000000"/>
                <w:lang w:val="pl-PL"/>
              </w:rPr>
              <w:t>lemon</w:t>
            </w:r>
            <w:proofErr w:type="spellEnd"/>
            <w:r w:rsidR="00C75452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="00C75452">
              <w:rPr>
                <w:rFonts w:ascii="Times New Roman" w:hAnsi="Times New Roman" w:cs="Times New Roman"/>
                <w:color w:val="000000"/>
                <w:lang w:val="pl-PL"/>
              </w:rPr>
              <w:t>orange</w:t>
            </w:r>
            <w:proofErr w:type="spellEnd"/>
            <w:r w:rsidR="00C75452">
              <w:rPr>
                <w:rFonts w:ascii="Times New Roman" w:hAnsi="Times New Roman" w:cs="Times New Roman"/>
                <w:color w:val="000000"/>
                <w:lang w:val="pl-PL"/>
              </w:rPr>
              <w:t>, grapefruit. Płyn do naczyń – skoncentrowany typu GOLDEN CYTUS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A7980" w14:textId="41B04A82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op. 5 </w:t>
            </w:r>
            <w:r w:rsidR="00111585"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2B0B" w14:textId="5C18C142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135</w:t>
            </w:r>
          </w:p>
        </w:tc>
        <w:tc>
          <w:tcPr>
            <w:tcW w:w="1559" w:type="dxa"/>
          </w:tcPr>
          <w:p w14:paraId="7CA43576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2A3E25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42FABE1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3E1A30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237A6D9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415C8779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99CA" w14:textId="6C002078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BDCF" w14:textId="3BC38966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</w:t>
            </w:r>
            <w:r w:rsidR="006A38CE">
              <w:rPr>
                <w:rFonts w:ascii="Times New Roman" w:hAnsi="Times New Roman" w:cs="Times New Roman"/>
                <w:color w:val="000000"/>
                <w:lang w:val="pl-PL"/>
              </w:rPr>
              <w:t xml:space="preserve">uniwersalny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 mycia podłóg</w:t>
            </w:r>
            <w:r w:rsidR="006A38CE">
              <w:rPr>
                <w:rFonts w:ascii="Times New Roman" w:hAnsi="Times New Roman" w:cs="Times New Roman"/>
                <w:color w:val="000000"/>
                <w:lang w:val="pl-PL"/>
              </w:rPr>
              <w:t>. Usuwa brud, tłuszcz i osady. Naturalny połysk i wars</w:t>
            </w:r>
            <w:r w:rsidR="006A38CE" w:rsidRPr="006A38CE">
              <w:rPr>
                <w:rFonts w:ascii="Times New Roman" w:hAnsi="Times New Roman" w:cs="Times New Roman"/>
                <w:color w:val="000000"/>
                <w:lang w:val="pl-PL"/>
              </w:rPr>
              <w:t xml:space="preserve">twa ochronna, która sprawia, że brud trudniej osiada na powierzchniach o przyjemnym zapachu.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="006A38CE">
              <w:rPr>
                <w:rFonts w:ascii="Times New Roman" w:hAnsi="Times New Roman" w:cs="Times New Roman"/>
                <w:color w:val="000000"/>
                <w:lang w:val="pl-PL"/>
              </w:rPr>
              <w:t>Zawiera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&lt;5% anionowe środki powierzchniowo czynne</w:t>
            </w:r>
            <w:r w:rsidR="006A38CE">
              <w:rPr>
                <w:rFonts w:ascii="Times New Roman" w:hAnsi="Times New Roman" w:cs="Times New Roman"/>
                <w:color w:val="000000"/>
                <w:lang w:val="pl-PL"/>
              </w:rPr>
              <w:t>. Płyn uniwersalny</w:t>
            </w:r>
            <w:r w:rsidR="00392CE8">
              <w:rPr>
                <w:rFonts w:ascii="Times New Roman" w:hAnsi="Times New Roman" w:cs="Times New Roman"/>
                <w:color w:val="000000"/>
                <w:lang w:val="pl-PL"/>
              </w:rPr>
              <w:t xml:space="preserve"> do mycia podłóg - typu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AJAX lub równoważny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6AFE7" w14:textId="33BA4A5D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op. </w:t>
            </w:r>
            <w:r w:rsidR="00111585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="00111585"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F494" w14:textId="1C85E2BD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130</w:t>
            </w:r>
          </w:p>
        </w:tc>
        <w:tc>
          <w:tcPr>
            <w:tcW w:w="1559" w:type="dxa"/>
          </w:tcPr>
          <w:p w14:paraId="3E71AC6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9F0C98F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571456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57F1FD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8F6064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08626216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FC16" w14:textId="50DB04B4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8446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mycia szyb w spryskiwaczu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58AF" w14:textId="495CADA4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op. 0,75 </w:t>
            </w:r>
            <w:r w:rsidR="00111585"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F097" w14:textId="672B6275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150</w:t>
            </w:r>
          </w:p>
        </w:tc>
        <w:tc>
          <w:tcPr>
            <w:tcW w:w="1559" w:type="dxa"/>
          </w:tcPr>
          <w:p w14:paraId="3F63A17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C36B03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9141C1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3861849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A5E8D6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5D4FA8A8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A109" w14:textId="0BC0D47F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B535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nabłyszczający do zmywarki, zawiera mieszaninę poreakcyjną 5-chloro-2-metylo-4-izotiazolin-3-onu i 2-metylo-2H-izotiazol-3-onu, typu Ludwik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B6B0D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750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9F6D" w14:textId="20BD0F40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11</w:t>
            </w:r>
          </w:p>
        </w:tc>
        <w:tc>
          <w:tcPr>
            <w:tcW w:w="1559" w:type="dxa"/>
          </w:tcPr>
          <w:p w14:paraId="4FAED9EF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1EB8EA7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4CC5491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DD5057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040497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60A209FA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1EFB" w14:textId="7023A703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56E2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Proszek do prania koloru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4CB75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3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198D" w14:textId="2B419D7D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40</w:t>
            </w:r>
          </w:p>
        </w:tc>
        <w:tc>
          <w:tcPr>
            <w:tcW w:w="1559" w:type="dxa"/>
          </w:tcPr>
          <w:p w14:paraId="6DB70C17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257AE57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8C80D4F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DB35109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338AF17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20D36BCE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A924" w14:textId="643681EC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A471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Proszek do zmywarki, na bazie aktywnego tlenu, enzymy aktywne działające już w 30 stopniach C,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Ludik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F5F23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3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A49F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2275389D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609922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8381DE9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BE03B46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44EDF2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1482BFA9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7DBF" w14:textId="541780AE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0645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Ręczniki papierowe kuchenne pakowane po 2 szt., dwuwarstwowe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13E8A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F3D3" w14:textId="2E122178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1 400</w:t>
            </w:r>
          </w:p>
        </w:tc>
        <w:tc>
          <w:tcPr>
            <w:tcW w:w="1559" w:type="dxa"/>
          </w:tcPr>
          <w:p w14:paraId="755EA843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B69FE89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C56B2B3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5124A3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9B58A2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4AB3F48A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B71B" w14:textId="1E4EC92A" w:rsidR="00AB0B9A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lastRenderedPageBreak/>
              <w:t>19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A54F5" w14:textId="19C6002C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Rękawice gospodarcze flokowane, gumowane, rozmiary M/L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2627" w14:textId="3B0025E8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Para, op. 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766B" w14:textId="5C958275" w:rsidR="00AB0B9A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200</w:t>
            </w:r>
          </w:p>
        </w:tc>
        <w:tc>
          <w:tcPr>
            <w:tcW w:w="1559" w:type="dxa"/>
          </w:tcPr>
          <w:p w14:paraId="16C9AEF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249967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C1D31AF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707EF1A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66C7AE8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6B875DB5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6BAA" w14:textId="34680267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5E95" w14:textId="074B394D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Ścierki podłogowe pomarańczowe</w:t>
            </w:r>
            <w:r w:rsidR="00E55923">
              <w:rPr>
                <w:rFonts w:ascii="Times New Roman" w:hAnsi="Times New Roman" w:cs="Times New Roman"/>
                <w:color w:val="000000"/>
                <w:lang w:val="pl-PL"/>
              </w:rPr>
              <w:t xml:space="preserve"> z wiskozy 140g/m2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, dobrze wchłaniające wodę o wymiarach 80 x 60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33D7E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C990" w14:textId="223A76F6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  <w:r w:rsidR="002F425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19737B6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E51A29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CD84178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F5469B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4696CFF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2F4254" w:rsidRPr="00A04199" w14:paraId="18430358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9EC4" w14:textId="1442AD8F" w:rsidR="002F4254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9167" w14:textId="1FA38381" w:rsidR="002F4254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Środek do udrażniania rur w granulkach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A1234" w14:textId="097DF1E4" w:rsidR="002F4254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op. 500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4369" w14:textId="3FB575A5" w:rsidR="002F4254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6E2BE9E9" w14:textId="77777777" w:rsidR="002F4254" w:rsidRPr="00A04199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5B97686" w14:textId="77777777" w:rsidR="002F4254" w:rsidRPr="00A04199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704B54A" w14:textId="77777777" w:rsidR="002F4254" w:rsidRPr="00A04199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AABC414" w14:textId="77777777" w:rsidR="002F4254" w:rsidRPr="00A04199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A8E1831" w14:textId="77777777" w:rsidR="002F4254" w:rsidRPr="00A04199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3B4B6E4A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D83F" w14:textId="3AFDAA78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CD84" w14:textId="248407FE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Worki na  </w:t>
            </w:r>
            <w:r w:rsidR="00C71AB7">
              <w:rPr>
                <w:rFonts w:ascii="Times New Roman" w:hAnsi="Times New Roman" w:cs="Times New Roman"/>
                <w:color w:val="000000"/>
                <w:lang w:val="pl-PL"/>
              </w:rPr>
              <w:t xml:space="preserve">odpady z folii LDPE. Cechy: wytrzymałość </w:t>
            </w:r>
            <w:proofErr w:type="spellStart"/>
            <w:r w:rsidR="00C71AB7">
              <w:rPr>
                <w:rFonts w:ascii="Times New Roman" w:hAnsi="Times New Roman" w:cs="Times New Roman"/>
                <w:color w:val="000000"/>
                <w:lang w:val="pl-PL"/>
              </w:rPr>
              <w:t>zgrzewów</w:t>
            </w:r>
            <w:proofErr w:type="spellEnd"/>
            <w:r w:rsidR="00C71AB7">
              <w:rPr>
                <w:rFonts w:ascii="Times New Roman" w:hAnsi="Times New Roman" w:cs="Times New Roman"/>
                <w:color w:val="000000"/>
                <w:lang w:val="pl-PL"/>
              </w:rPr>
              <w:t>, dobra otwieralność worków, odporność na uszkodzenia i rozerwania, bez taśmy, kolor czarny. Pojemność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120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F189E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0532C" w14:textId="1511644D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  <w:r w:rsidR="002F425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85</w:t>
            </w:r>
          </w:p>
        </w:tc>
        <w:tc>
          <w:tcPr>
            <w:tcW w:w="1559" w:type="dxa"/>
          </w:tcPr>
          <w:p w14:paraId="4693766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23343B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3B875B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68942A6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ACED198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0B556163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2DDF4" w14:textId="78309CC2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C802" w14:textId="37977D75" w:rsidR="00AB0B9A" w:rsidRPr="00553657" w:rsidRDefault="00F64B99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Worki na odpady z folii HDPE. Cechy: wytrzymałość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l-PL"/>
              </w:rPr>
              <w:t>zgrzewów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l-PL"/>
              </w:rPr>
              <w:t>, dobra otwieralność worków, odporność na uszkodzenia i rozerwania, bez taśmy, kolor czarny. Pojemność</w:t>
            </w:r>
            <w:r w:rsidR="00AB0B9A"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35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AE3EB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9D7E" w14:textId="73DEF094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  <w:r w:rsidR="002F425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3274AC9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10CD639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4830E3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2C6299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735F06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5999E91B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D9FF" w14:textId="5C891582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ECF8" w14:textId="7A702AA3" w:rsidR="00AB0B9A" w:rsidRPr="00553657" w:rsidRDefault="00F64B99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Worki na odpady z folii HDPE. Cechy: wytrzymałość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l-PL"/>
              </w:rPr>
              <w:t>zgrezwów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l-PL"/>
              </w:rPr>
              <w:t>, dobra otwieralność worków, odporność na uszkodzenia i rozerwania, bez taśmy, kolor czarny. Pojemność</w:t>
            </w:r>
            <w:r w:rsidR="00AB0B9A"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60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BE10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28BC" w14:textId="15ED99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  <w:r w:rsidR="002F425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35FE5B43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9FFE9B2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9B55DC7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DDB8EE8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B063E8A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5BA62993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9AC3" w14:textId="49DF383A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D82C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Zmywak kuchenny gąbka maxi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AE5B4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07E7" w14:textId="75FA9F0C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80</w:t>
            </w:r>
          </w:p>
        </w:tc>
        <w:tc>
          <w:tcPr>
            <w:tcW w:w="1559" w:type="dxa"/>
          </w:tcPr>
          <w:p w14:paraId="08AAF6C6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1C9B2D8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1DEC2B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9DFB8F2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6C7020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59E18AA5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5D47B" w14:textId="38FD179C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319F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Zmywak kuchenny druciak duży, tzw. gigant o średnicy 10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D90C7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1156" w14:textId="6D91CC90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  <w:r w:rsidR="002F425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0F7DF16D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DA3ACB3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B25418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F4F53C6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14D9F3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17739F4F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C657" w14:textId="19F39020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CEC0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podłóg nabłyszczający,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samousuwalny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, nadający antypoślizgową powłokę - wymóg konieczny,  do paneli lub PCV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58BD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750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4552" w14:textId="2A3192C5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61761B9A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B0DC15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9BF94C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5BC6706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7C90FE6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12FB0A2D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4861" w14:textId="2DFC85A6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914B" w14:textId="03D88636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Ściereczki z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mikrofibry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="00FC3846">
              <w:rPr>
                <w:rFonts w:ascii="Times New Roman" w:hAnsi="Times New Roman" w:cs="Times New Roman"/>
                <w:color w:val="000000"/>
                <w:lang w:val="pl-PL"/>
              </w:rPr>
              <w:t>–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małe</w:t>
            </w:r>
            <w:r w:rsidR="00FC3846">
              <w:rPr>
                <w:rFonts w:ascii="Times New Roman" w:hAnsi="Times New Roman" w:cs="Times New Roman"/>
                <w:color w:val="000000"/>
                <w:lang w:val="pl-PL"/>
              </w:rPr>
              <w:t xml:space="preserve"> 30x30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EE533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D894" w14:textId="700BB7F9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80</w:t>
            </w:r>
          </w:p>
        </w:tc>
        <w:tc>
          <w:tcPr>
            <w:tcW w:w="1559" w:type="dxa"/>
          </w:tcPr>
          <w:p w14:paraId="3BB073C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B560369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DCDD1DA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BF851AA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061CCD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60DFCEF5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262E" w14:textId="5417F04A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97A5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Ścierka z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mikrofibry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- duża 50x60 cm-gramatura 260g/m²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93BC1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3867" w14:textId="16DC2FE8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50</w:t>
            </w:r>
          </w:p>
        </w:tc>
        <w:tc>
          <w:tcPr>
            <w:tcW w:w="1559" w:type="dxa"/>
          </w:tcPr>
          <w:p w14:paraId="0B8E805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4DF4B6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55D4DB2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77A6906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E1BF056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5F5F92DA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844B" w14:textId="42007BB1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EB50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mycia stali nierdzewnej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E537F" w14:textId="449AC54C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op. 1 </w:t>
            </w:r>
            <w:r w:rsidR="00111585"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1D82" w14:textId="1B2684D6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6</w:t>
            </w:r>
          </w:p>
        </w:tc>
        <w:tc>
          <w:tcPr>
            <w:tcW w:w="1559" w:type="dxa"/>
          </w:tcPr>
          <w:p w14:paraId="4776CD0F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3A5813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F5A900A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054BBE9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DB978E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716BDEA9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9D1E" w14:textId="428AACDB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585A1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o mycia grilla w sprayu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4438A" w14:textId="28D5D91B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op. 1 </w:t>
            </w:r>
            <w:r w:rsidR="00111585"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B4A2" w14:textId="5F73068B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1001B13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BF7BF3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A6FFBC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51A9D6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914E397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293C9398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EC2F" w14:textId="33742270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AB66" w14:textId="77777777" w:rsidR="00AB0B9A" w:rsidRPr="00F94736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>Mop</w:t>
            </w:r>
            <w:proofErr w:type="spellEnd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 xml:space="preserve"> płaski na klipsy na kiju teleskopowym, szt. typu </w:t>
            </w:r>
            <w:proofErr w:type="spellStart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>Vileda</w:t>
            </w:r>
            <w:proofErr w:type="spellEnd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A7093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8F71" w14:textId="50E6F2E0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  <w:r w:rsidR="002F425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4754CC4D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B2E6F2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F6BFCF1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CD3A37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E32ADA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36FC2C6A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036A" w14:textId="5B482394" w:rsidR="00AB0B9A" w:rsidRPr="00264CA5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33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AC125" w14:textId="39CF9A13" w:rsidR="00AB0B9A" w:rsidRPr="00F94736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 xml:space="preserve">Wkład do </w:t>
            </w:r>
            <w:proofErr w:type="spellStart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>mopa</w:t>
            </w:r>
            <w:proofErr w:type="spellEnd"/>
            <w:r w:rsidRPr="00F94736">
              <w:rPr>
                <w:rFonts w:ascii="Times New Roman" w:hAnsi="Times New Roman" w:cs="Times New Roman"/>
                <w:color w:val="000000"/>
                <w:lang w:val="pl-PL"/>
              </w:rPr>
              <w:t xml:space="preserve"> płaskiego na klipsy tożsamy do zastosowania z pozycją 3</w:t>
            </w:r>
            <w:r w:rsidR="00FA64D6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04E6D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AF52" w14:textId="1F562364" w:rsidR="00AB0B9A" w:rsidRPr="00264CA5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30</w:t>
            </w:r>
          </w:p>
        </w:tc>
        <w:tc>
          <w:tcPr>
            <w:tcW w:w="1559" w:type="dxa"/>
          </w:tcPr>
          <w:p w14:paraId="27ABC338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36CFA7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6D04BE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FFD36CE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02C8522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56E8DA3A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A7CB" w14:textId="34735135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lastRenderedPageBreak/>
              <w:t>34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BC95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Szotka ryżowa z kijem drewnianym, długość szczotki 23 cm x 6 cm, włosie z tworzywa sztucznego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C95EB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03788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2C8F2A1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B4F3583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8C4A50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AFCC1F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DAAA781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0872F112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BF28" w14:textId="4451EDD8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446F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Szczotka ręczna z uchwytem tzw. żelazko, wymiary nie mniej niż 15,5 cm x 7 cm, długość włosia 3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04D88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5A4F" w14:textId="63FC8CD8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79F464D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FCE35CC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4F29FEA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AED8E7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67EC5B1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30DA0599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E3E1" w14:textId="6228164F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10C41" w14:textId="752B7FF0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Zmiotka + szufelka z gum</w:t>
            </w:r>
            <w:r w:rsidR="00011A75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FC11A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D1B8" w14:textId="16202C93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6</w:t>
            </w:r>
          </w:p>
        </w:tc>
        <w:tc>
          <w:tcPr>
            <w:tcW w:w="1559" w:type="dxa"/>
          </w:tcPr>
          <w:p w14:paraId="5AED606D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F99149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EB8647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2F1E64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51BA6C8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0E595ABA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883D" w14:textId="4E9C3936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854D7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Szczotka drewniana na kiju (długi) do zamiatania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B9D49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E9EA" w14:textId="28AD90DA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559" w:type="dxa"/>
          </w:tcPr>
          <w:p w14:paraId="15137B2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768ED33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F60896D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5851AE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E64DC0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6F0B5C39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39CF" w14:textId="249698A9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8826E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Kosz na śmieci uchylny, pojemność 10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93B2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F66B" w14:textId="175CD1E5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</w:tcPr>
          <w:p w14:paraId="57B0502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1FF7D26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170EF3F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449738ED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86FAB4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37A663DC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D9D7" w14:textId="6DE77C37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ACC92" w14:textId="1D98CADB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Worki </w:t>
            </w:r>
            <w:r w:rsidR="00011A75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LDPE 600X800x0,003 mm. Worki do kontaktu z żywnością, nadające się do mrożenia z atestem PZH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6D11B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op.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F15E" w14:textId="3E55D812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12</w:t>
            </w:r>
          </w:p>
        </w:tc>
        <w:tc>
          <w:tcPr>
            <w:tcW w:w="1559" w:type="dxa"/>
          </w:tcPr>
          <w:p w14:paraId="36088707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030F642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163E5DD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0764FB7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5DCEE14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2F4254" w:rsidRPr="00A04199" w14:paraId="4C151762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0D74" w14:textId="4C18582B" w:rsidR="002F4254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EE3C" w14:textId="0858B3FD" w:rsidR="002F4254" w:rsidRPr="00F1134E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Szczotka WC komplet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C5E7E" w14:textId="059C0941" w:rsidR="002F4254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FACB" w14:textId="4415BB77" w:rsidR="002F4254" w:rsidRDefault="002F4254" w:rsidP="002F425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559" w:type="dxa"/>
          </w:tcPr>
          <w:p w14:paraId="61CEEA54" w14:textId="77777777" w:rsidR="002F4254" w:rsidRPr="00A04199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A007547" w14:textId="77777777" w:rsidR="002F4254" w:rsidRPr="00A04199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E9FF9AF" w14:textId="77777777" w:rsidR="002F4254" w:rsidRPr="00A04199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A3AA70F" w14:textId="77777777" w:rsidR="002F4254" w:rsidRPr="00A04199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727C748" w14:textId="77777777" w:rsidR="002F4254" w:rsidRPr="00A04199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0043A14D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7EE0" w14:textId="2FA268AB" w:rsidR="00AB0B9A" w:rsidRPr="00553657" w:rsidRDefault="008F7D7E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387B" w14:textId="77777777" w:rsidR="00AB0B9A" w:rsidRPr="00553657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Preparat typu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Virkon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Opakowanie 200 g. Preparat do og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lnej dezynfekcji powierzchni Spektrum biob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jcze: bakterie, wirusy (włącznie z HIV, HBV), dokonując dezynfekcji czystych powierzchni działa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wnież grzybob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jczo. Posiada opinie PZH, wpis do Rejestru wyrob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 medycznych oraz pozwolenie Ministra Zdrowia na obr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 produktem biob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2B01B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op. 200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EB86" w14:textId="18B9B0D6" w:rsidR="00AB0B9A" w:rsidRPr="00553657" w:rsidRDefault="002F4254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6</w:t>
            </w:r>
          </w:p>
        </w:tc>
        <w:tc>
          <w:tcPr>
            <w:tcW w:w="1559" w:type="dxa"/>
          </w:tcPr>
          <w:p w14:paraId="2E1A6D37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6DCA26F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95052C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98500C0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E7A98C5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B0B9A" w:rsidRPr="00A04199" w14:paraId="16688CB9" w14:textId="77777777" w:rsidTr="002B5547">
        <w:tc>
          <w:tcPr>
            <w:tcW w:w="11227" w:type="dxa"/>
            <w:gridSpan w:val="6"/>
          </w:tcPr>
          <w:p w14:paraId="3D8FB162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</w:t>
            </w:r>
          </w:p>
        </w:tc>
        <w:tc>
          <w:tcPr>
            <w:tcW w:w="1560" w:type="dxa"/>
          </w:tcPr>
          <w:p w14:paraId="4C94CF19" w14:textId="77777777" w:rsidR="00AB0B9A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  <w:p w14:paraId="03D9D9C9" w14:textId="77777777" w:rsidR="00AB0B9A" w:rsidRPr="00592BE8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5784B67B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</w:t>
            </w:r>
          </w:p>
        </w:tc>
        <w:tc>
          <w:tcPr>
            <w:tcW w:w="1559" w:type="dxa"/>
          </w:tcPr>
          <w:p w14:paraId="19596AF2" w14:textId="77777777" w:rsidR="00AB0B9A" w:rsidRPr="00A04199" w:rsidRDefault="00AB0B9A" w:rsidP="00AB0B9A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</w:tbl>
    <w:p w14:paraId="70BC7A1A" w14:textId="77777777" w:rsidR="00D36BA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1EF3740E" w14:textId="77777777" w:rsidR="00D36BA9" w:rsidRPr="00D446D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7CB80ADC" w14:textId="40F97607" w:rsidR="00D36BA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1EDDB325" w14:textId="77777777" w:rsidR="00DF349F" w:rsidRDefault="00DF349F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2061CA53" w14:textId="77777777" w:rsidR="00DF349F" w:rsidRDefault="00DF349F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564CC04" w14:textId="77777777" w:rsidR="00DF349F" w:rsidRDefault="00DF349F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41ABB40A" w14:textId="77777777" w:rsidR="00DF349F" w:rsidRDefault="00DF349F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3167AF4F" w14:textId="77777777" w:rsidR="00DF349F" w:rsidRPr="00A04199" w:rsidRDefault="00DF349F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</w:p>
    <w:p w14:paraId="0CD5EDA3" w14:textId="00E620B4" w:rsidR="00D36BA9" w:rsidRPr="006A63F4" w:rsidRDefault="00D36BA9" w:rsidP="00D36BA9">
      <w:pPr>
        <w:widowControl w:val="0"/>
        <w:shd w:val="clear" w:color="auto" w:fill="D9D9D9" w:themeFill="background1" w:themeFillShade="D9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lastRenderedPageBreak/>
        <w:t xml:space="preserve">Część 2 </w:t>
      </w:r>
      <w:r w:rsidR="00A9672A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–</w:t>
      </w: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  <w:r w:rsidR="00A9672A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Środki i materiały czystości  i higieny osobistej</w:t>
      </w: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</w:p>
    <w:tbl>
      <w:tblPr>
        <w:tblStyle w:val="Tabela-Siatka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851"/>
        <w:gridCol w:w="1559"/>
        <w:gridCol w:w="1559"/>
        <w:gridCol w:w="1560"/>
        <w:gridCol w:w="850"/>
        <w:gridCol w:w="1559"/>
      </w:tblGrid>
      <w:tr w:rsidR="00A9672A" w:rsidRPr="00592BE8" w14:paraId="38EF0821" w14:textId="77777777" w:rsidTr="002B5547">
        <w:tc>
          <w:tcPr>
            <w:tcW w:w="567" w:type="dxa"/>
          </w:tcPr>
          <w:p w14:paraId="15263FB3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5416" w:type="dxa"/>
          </w:tcPr>
          <w:p w14:paraId="77667CE8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275" w:type="dxa"/>
          </w:tcPr>
          <w:p w14:paraId="31D2CA0A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851" w:type="dxa"/>
          </w:tcPr>
          <w:p w14:paraId="7E9DC1EA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05251783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559" w:type="dxa"/>
          </w:tcPr>
          <w:p w14:paraId="7B03A679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560" w:type="dxa"/>
          </w:tcPr>
          <w:p w14:paraId="56165E66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850" w:type="dxa"/>
          </w:tcPr>
          <w:p w14:paraId="3330655E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59" w:type="dxa"/>
          </w:tcPr>
          <w:p w14:paraId="62AD99B8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A9672A" w:rsidRPr="00592BE8" w14:paraId="5CB84F58" w14:textId="77777777" w:rsidTr="002B5547">
        <w:tc>
          <w:tcPr>
            <w:tcW w:w="567" w:type="dxa"/>
          </w:tcPr>
          <w:p w14:paraId="45179D20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5416" w:type="dxa"/>
          </w:tcPr>
          <w:p w14:paraId="35F3A4E0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08ED74" w14:textId="77777777" w:rsidR="00A9672A" w:rsidRPr="00172185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8A714D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2981F7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6BEF9F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5 + 8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D46939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4 * 5</w:t>
            </w:r>
          </w:p>
        </w:tc>
        <w:tc>
          <w:tcPr>
            <w:tcW w:w="850" w:type="dxa"/>
          </w:tcPr>
          <w:p w14:paraId="5BD58DF7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</w:t>
            </w:r>
          </w:p>
        </w:tc>
        <w:tc>
          <w:tcPr>
            <w:tcW w:w="1559" w:type="dxa"/>
          </w:tcPr>
          <w:p w14:paraId="2AB429E7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 = 7+8</w:t>
            </w:r>
          </w:p>
        </w:tc>
      </w:tr>
      <w:tr w:rsidR="00A9672A" w:rsidRPr="00FA394D" w14:paraId="3C96404F" w14:textId="77777777" w:rsidTr="002B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C74D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90C4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Krem do golenia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typu Miraculum lub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88717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65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8009" w14:textId="1970E4C2" w:rsidR="00A9672A" w:rsidRPr="00553657" w:rsidRDefault="00090075" w:rsidP="000900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83845A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795B8B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B9BE15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00BE1CA0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85CD64F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672A" w:rsidRPr="00FA394D" w14:paraId="0932126B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F119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3EDF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Mydło w kostce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3D557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C4CC4" w14:textId="1B04AB57" w:rsidR="00A9672A" w:rsidRPr="00553657" w:rsidRDefault="00A9672A" w:rsidP="000900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9ACBB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45E3E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5C06856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616F6FCD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B20ED08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672A" w:rsidRPr="00FA394D" w14:paraId="7517A27F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436C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7B0C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Mydło w kostce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typu Biały Jeleń lub równoważne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95C04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szt. 150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EB6F" w14:textId="76326531" w:rsidR="00A9672A" w:rsidRPr="00553657" w:rsidRDefault="00090075" w:rsidP="000900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3BD0A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81FEC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53AD5ACE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C8161E9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A95EFA6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672A" w:rsidRPr="00FA394D" w14:paraId="084A7E09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D142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92D6" w14:textId="625C95CC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Mydło w płynie</w:t>
            </w:r>
            <w:r w:rsidR="00DF349F">
              <w:rPr>
                <w:rFonts w:ascii="Times New Roman" w:hAnsi="Times New Roman" w:cs="Times New Roman"/>
                <w:color w:val="000000"/>
                <w:lang w:val="pl-PL"/>
              </w:rPr>
              <w:t xml:space="preserve"> do dozowników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="00DF349F">
              <w:rPr>
                <w:rFonts w:ascii="Times New Roman" w:hAnsi="Times New Roman" w:cs="Times New Roman"/>
                <w:color w:val="000000"/>
                <w:lang w:val="pl-PL"/>
              </w:rPr>
              <w:t xml:space="preserve">o dobrych właściwościach myjących, antybakteryjnych i nawilżających do wszystkich rodzajów skóry, z dodatkiem gliceryny i innych substancji zapobiegających wysuszaniu skóry. Zawiesista ciecz o zwiększonej lepkości i dobrej rozpuszczalności w wodzie. Nie wycieka samoistnie z dozownika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 dozowników</w:t>
            </w:r>
            <w:r w:rsidR="00DF349F">
              <w:rPr>
                <w:rFonts w:ascii="Times New Roman" w:hAnsi="Times New Roman" w:cs="Times New Roman"/>
                <w:color w:val="000000"/>
                <w:lang w:val="pl-PL"/>
              </w:rPr>
              <w:t>/pojemnika naściennego. Wartość PH: 5,0 – 7,0. Do zastosowania w dozownikach/pojemnikach naściennych. Gęstość nie mniej niż 1,02g/cm3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F0EFB" w14:textId="46E83792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op. 5 </w:t>
            </w:r>
            <w:r w:rsidR="00111585"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9B1C" w14:textId="7555F564" w:rsidR="00A9672A" w:rsidRPr="00553657" w:rsidRDefault="00090075" w:rsidP="000900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588B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E7807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185F92D7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5910F82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90CBA0E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672A" w:rsidRPr="00592BE8" w14:paraId="40A7AA59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1D5AB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D605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Mydła w płynie dezynfekujące antybakteryjne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Manuderm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równoważne, rozpuszcza i dysperguje zabrudzenie tłuszczowe i białka,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>nie pozostawia zapachu,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 xml:space="preserve">działa bakteriobójczo i grzybobójczo,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 xml:space="preserve">zawiera związki nawilżające skórę rąk.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Spełniający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normy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antybakteryjne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>, PHŻ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52993" w14:textId="4271F03D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 xml:space="preserve">op. 5 </w:t>
            </w:r>
            <w:r w:rsidR="00111585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C93D" w14:textId="33787EF7" w:rsidR="00A9672A" w:rsidRPr="00553657" w:rsidRDefault="00090075" w:rsidP="000900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D0506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6852E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78F012EB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D12C014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35F78BC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672A" w:rsidRPr="00FA394D" w14:paraId="5BF80C31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014E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1F988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Szampon do włosów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EBB56" w14:textId="106BFBC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op. 1 </w:t>
            </w:r>
            <w:r w:rsidR="00111585"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59F6B" w14:textId="41024DB8" w:rsidR="00A9672A" w:rsidRPr="00553657" w:rsidRDefault="00090075" w:rsidP="000900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1A928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342D8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58F80DBE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3F34117C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B8F8542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672A" w:rsidRPr="00592BE8" w14:paraId="69256DB6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9E1F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lastRenderedPageBreak/>
              <w:t>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01CC" w14:textId="507E778E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Gąbk</w:t>
            </w:r>
            <w:r w:rsidR="00090075">
              <w:rPr>
                <w:rFonts w:ascii="Times New Roman" w:hAnsi="Times New Roman" w:cs="Times New Roman"/>
                <w:color w:val="000000"/>
              </w:rPr>
              <w:t>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kąpieli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CD695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0C69" w14:textId="67E8E75D" w:rsidR="00A9672A" w:rsidRPr="00553657" w:rsidRDefault="00090075" w:rsidP="000900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602C4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50554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103A1F1E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0C86CD6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404044A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672A" w:rsidRPr="00FA394D" w14:paraId="687EEE9A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CF5C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DA01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Maszynki do golenia jednorazowe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9538B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ED03" w14:textId="4424BD49" w:rsidR="00A9672A" w:rsidRPr="00553657" w:rsidRDefault="00090075" w:rsidP="000900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F6D0D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740D9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30EF965B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7267EC82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7E9340F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672A" w:rsidRPr="00FA394D" w14:paraId="09C646FD" w14:textId="77777777" w:rsidTr="002B554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6AE6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FB68" w14:textId="77777777" w:rsidR="00A9672A" w:rsidRPr="00553657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Żyletki do maszynki do golenia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Bic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Chrome Platinum 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l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ub równoważne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A964E" w14:textId="77777777" w:rsidR="00A9672A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op.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F9CA" w14:textId="64A99D78" w:rsidR="00A9672A" w:rsidRPr="00553657" w:rsidRDefault="00090075" w:rsidP="0009007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F90D9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4C632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384658D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29388F97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9E964A0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672A" w:rsidRPr="00592BE8" w14:paraId="6C0B634E" w14:textId="77777777" w:rsidTr="002B5547">
        <w:tc>
          <w:tcPr>
            <w:tcW w:w="11227" w:type="dxa"/>
            <w:gridSpan w:val="6"/>
          </w:tcPr>
          <w:p w14:paraId="169E0AF0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</w:t>
            </w:r>
          </w:p>
        </w:tc>
        <w:tc>
          <w:tcPr>
            <w:tcW w:w="1560" w:type="dxa"/>
          </w:tcPr>
          <w:p w14:paraId="4816676A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850" w:type="dxa"/>
          </w:tcPr>
          <w:p w14:paraId="1E8A1943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</w:t>
            </w:r>
          </w:p>
        </w:tc>
        <w:tc>
          <w:tcPr>
            <w:tcW w:w="1559" w:type="dxa"/>
          </w:tcPr>
          <w:p w14:paraId="32F7EB51" w14:textId="77777777" w:rsidR="00A9672A" w:rsidRPr="00592BE8" w:rsidRDefault="00A9672A" w:rsidP="002B554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6C7FF8E7" w14:textId="73B4B7BD" w:rsidR="00D36BA9" w:rsidRPr="006A63F4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481BBF62" w14:textId="77777777" w:rsidR="004106E0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</w:t>
      </w:r>
    </w:p>
    <w:p w14:paraId="23BC6E2F" w14:textId="77777777" w:rsidR="004106E0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47CAD22" w14:textId="0EDBC76F" w:rsidR="00D36BA9" w:rsidRPr="00D446D9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D36BA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="00D36BA9"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3E0AA487" w14:textId="40D9840A" w:rsidR="00D36BA9" w:rsidRPr="00A0419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3956AB35" w14:textId="77777777" w:rsidR="00D36BA9" w:rsidRPr="00A0419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7C5F0F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FB954A6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F12AE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0607245B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sectPr w:rsidR="00643A78" w:rsidSect="009D3DDD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DC32" w14:textId="77777777" w:rsidR="009D3DDD" w:rsidRDefault="009D3DDD" w:rsidP="007D5A62">
      <w:pPr>
        <w:rPr>
          <w:rFonts w:hint="eastAsia"/>
        </w:rPr>
      </w:pPr>
      <w:r>
        <w:separator/>
      </w:r>
    </w:p>
  </w:endnote>
  <w:endnote w:type="continuationSeparator" w:id="0">
    <w:p w14:paraId="59140C6C" w14:textId="77777777" w:rsidR="009D3DDD" w:rsidRDefault="009D3DDD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904C" w14:textId="77777777" w:rsidR="009D3DDD" w:rsidRDefault="009D3DDD" w:rsidP="007D5A62">
      <w:pPr>
        <w:rPr>
          <w:rFonts w:hint="eastAsia"/>
        </w:rPr>
      </w:pPr>
      <w:r>
        <w:separator/>
      </w:r>
    </w:p>
  </w:footnote>
  <w:footnote w:type="continuationSeparator" w:id="0">
    <w:p w14:paraId="469413F6" w14:textId="77777777" w:rsidR="009D3DDD" w:rsidRDefault="009D3DDD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10"/>
  </w:num>
  <w:num w:numId="3" w16cid:durableId="439107312">
    <w:abstractNumId w:val="7"/>
  </w:num>
  <w:num w:numId="4" w16cid:durableId="414714943">
    <w:abstractNumId w:val="5"/>
  </w:num>
  <w:num w:numId="5" w16cid:durableId="2022197831">
    <w:abstractNumId w:val="17"/>
  </w:num>
  <w:num w:numId="6" w16cid:durableId="1674139669">
    <w:abstractNumId w:val="13"/>
  </w:num>
  <w:num w:numId="7" w16cid:durableId="1811819830">
    <w:abstractNumId w:val="3"/>
  </w:num>
  <w:num w:numId="8" w16cid:durableId="1420522917">
    <w:abstractNumId w:val="14"/>
  </w:num>
  <w:num w:numId="9" w16cid:durableId="2110928354">
    <w:abstractNumId w:val="16"/>
  </w:num>
  <w:num w:numId="10" w16cid:durableId="1943101282">
    <w:abstractNumId w:val="8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8"/>
  </w:num>
  <w:num w:numId="14" w16cid:durableId="622077379">
    <w:abstractNumId w:val="11"/>
  </w:num>
  <w:num w:numId="15" w16cid:durableId="343555817">
    <w:abstractNumId w:val="15"/>
  </w:num>
  <w:num w:numId="16" w16cid:durableId="1782065835">
    <w:abstractNumId w:val="1"/>
  </w:num>
  <w:num w:numId="17" w16cid:durableId="978610006">
    <w:abstractNumId w:val="9"/>
  </w:num>
  <w:num w:numId="18" w16cid:durableId="1712530062">
    <w:abstractNumId w:val="12"/>
  </w:num>
  <w:num w:numId="19" w16cid:durableId="114833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11A75"/>
    <w:rsid w:val="00017117"/>
    <w:rsid w:val="000214AD"/>
    <w:rsid w:val="0002540D"/>
    <w:rsid w:val="00055C1E"/>
    <w:rsid w:val="00056408"/>
    <w:rsid w:val="00086EB1"/>
    <w:rsid w:val="00087D44"/>
    <w:rsid w:val="00090075"/>
    <w:rsid w:val="00093080"/>
    <w:rsid w:val="000A3BE7"/>
    <w:rsid w:val="000C33E1"/>
    <w:rsid w:val="000D1646"/>
    <w:rsid w:val="000E0777"/>
    <w:rsid w:val="000F218B"/>
    <w:rsid w:val="000F3F98"/>
    <w:rsid w:val="00101313"/>
    <w:rsid w:val="00111585"/>
    <w:rsid w:val="00120C5B"/>
    <w:rsid w:val="00156CB0"/>
    <w:rsid w:val="0016735C"/>
    <w:rsid w:val="00172185"/>
    <w:rsid w:val="001A0A50"/>
    <w:rsid w:val="001A0DBB"/>
    <w:rsid w:val="001C1676"/>
    <w:rsid w:val="001F5CDD"/>
    <w:rsid w:val="00210F2F"/>
    <w:rsid w:val="0022350E"/>
    <w:rsid w:val="00230562"/>
    <w:rsid w:val="00230FD4"/>
    <w:rsid w:val="00270F24"/>
    <w:rsid w:val="002A7276"/>
    <w:rsid w:val="002A7DA7"/>
    <w:rsid w:val="002D29CA"/>
    <w:rsid w:val="002D6C01"/>
    <w:rsid w:val="002E17B1"/>
    <w:rsid w:val="002E1A46"/>
    <w:rsid w:val="002F2044"/>
    <w:rsid w:val="002F26D9"/>
    <w:rsid w:val="002F3A63"/>
    <w:rsid w:val="002F4254"/>
    <w:rsid w:val="002F427B"/>
    <w:rsid w:val="003022C2"/>
    <w:rsid w:val="0030379B"/>
    <w:rsid w:val="00314CA3"/>
    <w:rsid w:val="003162E2"/>
    <w:rsid w:val="00324627"/>
    <w:rsid w:val="00325099"/>
    <w:rsid w:val="00332913"/>
    <w:rsid w:val="00334BFB"/>
    <w:rsid w:val="00334C9B"/>
    <w:rsid w:val="00362D30"/>
    <w:rsid w:val="00374062"/>
    <w:rsid w:val="0037643B"/>
    <w:rsid w:val="00387372"/>
    <w:rsid w:val="00387B4B"/>
    <w:rsid w:val="00392CE8"/>
    <w:rsid w:val="003A2E54"/>
    <w:rsid w:val="003B061F"/>
    <w:rsid w:val="003D1EC7"/>
    <w:rsid w:val="003E79D8"/>
    <w:rsid w:val="003F1291"/>
    <w:rsid w:val="003F3526"/>
    <w:rsid w:val="003F54D0"/>
    <w:rsid w:val="004061D8"/>
    <w:rsid w:val="0040668F"/>
    <w:rsid w:val="004106E0"/>
    <w:rsid w:val="00416BCA"/>
    <w:rsid w:val="00420165"/>
    <w:rsid w:val="0043007B"/>
    <w:rsid w:val="00437711"/>
    <w:rsid w:val="004622AC"/>
    <w:rsid w:val="00482C6F"/>
    <w:rsid w:val="004841D4"/>
    <w:rsid w:val="004C4224"/>
    <w:rsid w:val="004E2E94"/>
    <w:rsid w:val="004F0020"/>
    <w:rsid w:val="00504914"/>
    <w:rsid w:val="005070E1"/>
    <w:rsid w:val="0053215D"/>
    <w:rsid w:val="005348F6"/>
    <w:rsid w:val="00561CF8"/>
    <w:rsid w:val="00561DA9"/>
    <w:rsid w:val="0058235B"/>
    <w:rsid w:val="0058790C"/>
    <w:rsid w:val="00590DA6"/>
    <w:rsid w:val="00592BE8"/>
    <w:rsid w:val="00594DBE"/>
    <w:rsid w:val="005B7465"/>
    <w:rsid w:val="005D3F11"/>
    <w:rsid w:val="005F262D"/>
    <w:rsid w:val="00606F2E"/>
    <w:rsid w:val="006324A3"/>
    <w:rsid w:val="00643A78"/>
    <w:rsid w:val="00663573"/>
    <w:rsid w:val="006A38CE"/>
    <w:rsid w:val="006A63F4"/>
    <w:rsid w:val="006B4533"/>
    <w:rsid w:val="006C6D29"/>
    <w:rsid w:val="006F6AF0"/>
    <w:rsid w:val="00701B69"/>
    <w:rsid w:val="0070345D"/>
    <w:rsid w:val="00707322"/>
    <w:rsid w:val="00707A7B"/>
    <w:rsid w:val="00725494"/>
    <w:rsid w:val="0075473A"/>
    <w:rsid w:val="00756B17"/>
    <w:rsid w:val="007716EA"/>
    <w:rsid w:val="007A202F"/>
    <w:rsid w:val="007B7196"/>
    <w:rsid w:val="007C2BD2"/>
    <w:rsid w:val="007D587E"/>
    <w:rsid w:val="007D5A62"/>
    <w:rsid w:val="007E0133"/>
    <w:rsid w:val="007F406F"/>
    <w:rsid w:val="007F5868"/>
    <w:rsid w:val="00810C97"/>
    <w:rsid w:val="00841CFB"/>
    <w:rsid w:val="008513EB"/>
    <w:rsid w:val="008671E8"/>
    <w:rsid w:val="00875618"/>
    <w:rsid w:val="0088247E"/>
    <w:rsid w:val="008926D7"/>
    <w:rsid w:val="008C51C3"/>
    <w:rsid w:val="008D3BFA"/>
    <w:rsid w:val="008E06B8"/>
    <w:rsid w:val="008F7D7E"/>
    <w:rsid w:val="009028C6"/>
    <w:rsid w:val="00907CD8"/>
    <w:rsid w:val="0091473C"/>
    <w:rsid w:val="00926682"/>
    <w:rsid w:val="009624E2"/>
    <w:rsid w:val="00976901"/>
    <w:rsid w:val="0098287A"/>
    <w:rsid w:val="00985807"/>
    <w:rsid w:val="009903E9"/>
    <w:rsid w:val="00991E4E"/>
    <w:rsid w:val="009C4A67"/>
    <w:rsid w:val="009D3DDD"/>
    <w:rsid w:val="009E5998"/>
    <w:rsid w:val="009F1019"/>
    <w:rsid w:val="00A04199"/>
    <w:rsid w:val="00A07852"/>
    <w:rsid w:val="00A17143"/>
    <w:rsid w:val="00A241AD"/>
    <w:rsid w:val="00A268EF"/>
    <w:rsid w:val="00A40C0E"/>
    <w:rsid w:val="00A420CE"/>
    <w:rsid w:val="00A452BB"/>
    <w:rsid w:val="00A46B40"/>
    <w:rsid w:val="00A50D85"/>
    <w:rsid w:val="00A57DF8"/>
    <w:rsid w:val="00A63E00"/>
    <w:rsid w:val="00A77BCC"/>
    <w:rsid w:val="00A82FDA"/>
    <w:rsid w:val="00A84A78"/>
    <w:rsid w:val="00A9672A"/>
    <w:rsid w:val="00AA54B7"/>
    <w:rsid w:val="00AB0B9A"/>
    <w:rsid w:val="00AC2ECB"/>
    <w:rsid w:val="00AE0680"/>
    <w:rsid w:val="00AE3032"/>
    <w:rsid w:val="00AF3C23"/>
    <w:rsid w:val="00B0588A"/>
    <w:rsid w:val="00B203CA"/>
    <w:rsid w:val="00B23B4C"/>
    <w:rsid w:val="00B304DD"/>
    <w:rsid w:val="00B429DE"/>
    <w:rsid w:val="00B91A9E"/>
    <w:rsid w:val="00BD1424"/>
    <w:rsid w:val="00BD27DC"/>
    <w:rsid w:val="00BD4C77"/>
    <w:rsid w:val="00BE7B55"/>
    <w:rsid w:val="00BF2C93"/>
    <w:rsid w:val="00BF6163"/>
    <w:rsid w:val="00C35C78"/>
    <w:rsid w:val="00C36489"/>
    <w:rsid w:val="00C4497A"/>
    <w:rsid w:val="00C44C76"/>
    <w:rsid w:val="00C542EE"/>
    <w:rsid w:val="00C61B85"/>
    <w:rsid w:val="00C71AB7"/>
    <w:rsid w:val="00C75452"/>
    <w:rsid w:val="00C802F0"/>
    <w:rsid w:val="00C80DA8"/>
    <w:rsid w:val="00C815CD"/>
    <w:rsid w:val="00C971F4"/>
    <w:rsid w:val="00CA27C2"/>
    <w:rsid w:val="00CB792C"/>
    <w:rsid w:val="00CC47FF"/>
    <w:rsid w:val="00D22FC7"/>
    <w:rsid w:val="00D31944"/>
    <w:rsid w:val="00D36BA9"/>
    <w:rsid w:val="00D446D9"/>
    <w:rsid w:val="00D50801"/>
    <w:rsid w:val="00D53CD2"/>
    <w:rsid w:val="00D55BBF"/>
    <w:rsid w:val="00D56772"/>
    <w:rsid w:val="00D8062C"/>
    <w:rsid w:val="00D8207E"/>
    <w:rsid w:val="00D95715"/>
    <w:rsid w:val="00DA4A90"/>
    <w:rsid w:val="00DA60D1"/>
    <w:rsid w:val="00DB031A"/>
    <w:rsid w:val="00DB1E08"/>
    <w:rsid w:val="00DC4FBE"/>
    <w:rsid w:val="00DD6DAA"/>
    <w:rsid w:val="00DF0ADB"/>
    <w:rsid w:val="00DF349F"/>
    <w:rsid w:val="00E00CB2"/>
    <w:rsid w:val="00E13663"/>
    <w:rsid w:val="00E24648"/>
    <w:rsid w:val="00E3094C"/>
    <w:rsid w:val="00E35106"/>
    <w:rsid w:val="00E440CF"/>
    <w:rsid w:val="00E5278C"/>
    <w:rsid w:val="00E55923"/>
    <w:rsid w:val="00E75D77"/>
    <w:rsid w:val="00E76FD1"/>
    <w:rsid w:val="00E932F8"/>
    <w:rsid w:val="00EC5E5B"/>
    <w:rsid w:val="00EC7274"/>
    <w:rsid w:val="00ED118B"/>
    <w:rsid w:val="00F0663A"/>
    <w:rsid w:val="00F134D4"/>
    <w:rsid w:val="00F2318D"/>
    <w:rsid w:val="00F31288"/>
    <w:rsid w:val="00F64B99"/>
    <w:rsid w:val="00F7403C"/>
    <w:rsid w:val="00F82004"/>
    <w:rsid w:val="00F97E59"/>
    <w:rsid w:val="00FA46C2"/>
    <w:rsid w:val="00FA64D6"/>
    <w:rsid w:val="00FC3846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178</cp:revision>
  <cp:lastPrinted>2023-01-03T12:45:00Z</cp:lastPrinted>
  <dcterms:created xsi:type="dcterms:W3CDTF">2020-08-19T08:52:00Z</dcterms:created>
  <dcterms:modified xsi:type="dcterms:W3CDTF">2024-01-31T10:08:00Z</dcterms:modified>
</cp:coreProperties>
</file>